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D" w:rsidRPr="003341DF" w:rsidRDefault="003341DF" w:rsidP="00A84505">
      <w:pPr>
        <w:pStyle w:val="Standard"/>
        <w:spacing w:line="276" w:lineRule="auto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2700" cy="124206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505" w:rsidRPr="003341DF">
        <w:rPr>
          <w:b/>
          <w:sz w:val="30"/>
          <w:szCs w:val="30"/>
        </w:rPr>
        <w:t>Movimento di Cooperazione Educativa</w:t>
      </w:r>
    </w:p>
    <w:p w:rsidR="00A84505" w:rsidRPr="003341DF" w:rsidRDefault="00D97AB3" w:rsidP="008452B7">
      <w:pPr>
        <w:pStyle w:val="Standard"/>
        <w:spacing w:line="276" w:lineRule="auto"/>
        <w:ind w:left="720"/>
        <w:rPr>
          <w:b/>
          <w:color w:val="548DD4" w:themeColor="text2" w:themeTint="99"/>
          <w:sz w:val="30"/>
          <w:szCs w:val="30"/>
        </w:rPr>
      </w:pPr>
      <w:r>
        <w:rPr>
          <w:b/>
          <w:color w:val="548DD4" w:themeColor="text2" w:themeTint="99"/>
          <w:sz w:val="30"/>
          <w:szCs w:val="30"/>
        </w:rPr>
        <w:t>Gruppo Territoriale di Piacenza</w:t>
      </w:r>
    </w:p>
    <w:p w:rsidR="00A84505" w:rsidRPr="003341DF" w:rsidRDefault="00A84505" w:rsidP="003341DF">
      <w:pPr>
        <w:pStyle w:val="Standard"/>
        <w:rPr>
          <w:sz w:val="18"/>
          <w:szCs w:val="30"/>
        </w:rPr>
      </w:pPr>
      <w:r w:rsidRPr="003341DF">
        <w:rPr>
          <w:sz w:val="18"/>
          <w:szCs w:val="30"/>
        </w:rPr>
        <w:t>Associazione riconosciuta e qualificata</w:t>
      </w:r>
    </w:p>
    <w:p w:rsidR="00A84505" w:rsidRPr="003341DF" w:rsidRDefault="00A84505" w:rsidP="003341DF">
      <w:pPr>
        <w:pStyle w:val="Standard"/>
        <w:rPr>
          <w:sz w:val="18"/>
          <w:szCs w:val="30"/>
        </w:rPr>
      </w:pPr>
      <w:r w:rsidRPr="003341DF">
        <w:rPr>
          <w:sz w:val="18"/>
          <w:szCs w:val="30"/>
        </w:rPr>
        <w:t>dal Ministero dell’istruzione</w:t>
      </w:r>
    </w:p>
    <w:p w:rsidR="003341DF" w:rsidRPr="003341DF" w:rsidRDefault="003341DF" w:rsidP="003341DF">
      <w:pPr>
        <w:pStyle w:val="Standard"/>
        <w:rPr>
          <w:sz w:val="18"/>
          <w:szCs w:val="30"/>
        </w:rPr>
      </w:pPr>
      <w:r w:rsidRPr="003341DF">
        <w:rPr>
          <w:sz w:val="18"/>
          <w:szCs w:val="30"/>
        </w:rPr>
        <w:t>a fornire corsi di formazione</w:t>
      </w:r>
    </w:p>
    <w:p w:rsidR="003341DF" w:rsidRPr="003341DF" w:rsidRDefault="003341DF" w:rsidP="003341DF">
      <w:pPr>
        <w:pStyle w:val="Standard"/>
        <w:rPr>
          <w:sz w:val="18"/>
          <w:szCs w:val="30"/>
        </w:rPr>
      </w:pPr>
      <w:r w:rsidRPr="003341DF">
        <w:rPr>
          <w:sz w:val="18"/>
          <w:szCs w:val="30"/>
        </w:rPr>
        <w:t>per il personale della scuola</w:t>
      </w:r>
    </w:p>
    <w:p w:rsidR="003341DF" w:rsidRPr="003341DF" w:rsidRDefault="003341DF" w:rsidP="003341DF">
      <w:pPr>
        <w:pStyle w:val="Standard"/>
        <w:rPr>
          <w:b/>
          <w:color w:val="548DD4" w:themeColor="text2" w:themeTint="99"/>
          <w:sz w:val="28"/>
          <w:szCs w:val="30"/>
        </w:rPr>
      </w:pPr>
      <w:r w:rsidRPr="003341DF">
        <w:rPr>
          <w:b/>
          <w:color w:val="548DD4" w:themeColor="text2" w:themeTint="99"/>
          <w:sz w:val="28"/>
          <w:szCs w:val="30"/>
        </w:rPr>
        <w:t>www.mce-fimem.it</w:t>
      </w:r>
    </w:p>
    <w:p w:rsidR="0024491D" w:rsidRDefault="0024491D" w:rsidP="0024491D">
      <w:pPr>
        <w:pStyle w:val="Standard"/>
        <w:spacing w:line="276" w:lineRule="auto"/>
        <w:rPr>
          <w:sz w:val="30"/>
          <w:szCs w:val="30"/>
        </w:rPr>
      </w:pPr>
    </w:p>
    <w:p w:rsidR="00A34715" w:rsidRDefault="00F82C85" w:rsidP="003C43A3">
      <w:pPr>
        <w:pStyle w:val="Standard"/>
        <w:spacing w:line="276" w:lineRule="auto"/>
        <w:jc w:val="right"/>
        <w:rPr>
          <w:sz w:val="30"/>
          <w:szCs w:val="30"/>
        </w:rPr>
      </w:pPr>
      <w:r>
        <w:rPr>
          <w:sz w:val="30"/>
          <w:szCs w:val="30"/>
        </w:rPr>
        <w:t>AI/Alle Dirigenti scolastic</w:t>
      </w:r>
      <w:r w:rsidR="003C43A3">
        <w:rPr>
          <w:sz w:val="30"/>
          <w:szCs w:val="30"/>
        </w:rPr>
        <w:t xml:space="preserve">i/che </w:t>
      </w:r>
      <w:r w:rsidR="00D97AB3">
        <w:rPr>
          <w:sz w:val="30"/>
          <w:szCs w:val="30"/>
        </w:rPr>
        <w:t xml:space="preserve"> di Piacenza</w:t>
      </w:r>
      <w:r w:rsidR="00737A00">
        <w:rPr>
          <w:sz w:val="30"/>
          <w:szCs w:val="30"/>
        </w:rPr>
        <w:t xml:space="preserve"> e provincia</w:t>
      </w:r>
    </w:p>
    <w:p w:rsidR="00A34715" w:rsidRDefault="00A34715" w:rsidP="003C43A3">
      <w:pPr>
        <w:pStyle w:val="Standard"/>
        <w:spacing w:line="276" w:lineRule="auto"/>
        <w:jc w:val="right"/>
        <w:rPr>
          <w:sz w:val="30"/>
          <w:szCs w:val="30"/>
        </w:rPr>
      </w:pPr>
    </w:p>
    <w:p w:rsidR="00A34715" w:rsidRDefault="00737A00" w:rsidP="003C43A3">
      <w:pPr>
        <w:pStyle w:val="Standard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Oggetto: Piano Scuola Estate 2021, Un ponte per un nuovo inizio.</w:t>
      </w:r>
    </w:p>
    <w:p w:rsidR="00A34715" w:rsidRDefault="00A34715" w:rsidP="003C43A3">
      <w:pPr>
        <w:pStyle w:val="Standard"/>
        <w:spacing w:line="276" w:lineRule="auto"/>
        <w:rPr>
          <w:sz w:val="30"/>
          <w:szCs w:val="30"/>
        </w:rPr>
      </w:pPr>
    </w:p>
    <w:p w:rsidR="00A34715" w:rsidRPr="002276A5" w:rsidRDefault="00737A00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  <w:r w:rsidRPr="002276A5">
        <w:rPr>
          <w:rFonts w:ascii="Arial" w:hAnsi="Arial"/>
          <w:sz w:val="28"/>
          <w:szCs w:val="28"/>
        </w:rPr>
        <w:t>Gentili Dirigenti Scolastici</w:t>
      </w:r>
      <w:r w:rsidR="008A2632" w:rsidRPr="002276A5">
        <w:rPr>
          <w:rFonts w:ascii="Arial" w:hAnsi="Arial"/>
          <w:sz w:val="28"/>
          <w:szCs w:val="28"/>
        </w:rPr>
        <w:t>/che</w:t>
      </w:r>
      <w:r w:rsidRPr="002276A5">
        <w:rPr>
          <w:rFonts w:ascii="Arial" w:hAnsi="Arial"/>
          <w:sz w:val="28"/>
          <w:szCs w:val="28"/>
        </w:rPr>
        <w:t>,</w:t>
      </w:r>
    </w:p>
    <w:p w:rsidR="00A34715" w:rsidRPr="002276A5" w:rsidRDefault="001F5FA9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  <w:r w:rsidRPr="002276A5">
        <w:rPr>
          <w:rFonts w:ascii="Arial" w:hAnsi="Arial"/>
          <w:sz w:val="28"/>
          <w:szCs w:val="28"/>
        </w:rPr>
        <w:t xml:space="preserve">sono Roberto </w:t>
      </w:r>
      <w:proofErr w:type="spellStart"/>
      <w:r w:rsidRPr="002276A5">
        <w:rPr>
          <w:rFonts w:ascii="Arial" w:hAnsi="Arial"/>
          <w:sz w:val="28"/>
          <w:szCs w:val="28"/>
        </w:rPr>
        <w:t>Lovattini</w:t>
      </w:r>
      <w:proofErr w:type="spellEnd"/>
      <w:r w:rsidRPr="002276A5">
        <w:rPr>
          <w:rFonts w:ascii="Arial" w:hAnsi="Arial"/>
          <w:sz w:val="28"/>
          <w:szCs w:val="28"/>
        </w:rPr>
        <w:t>,</w:t>
      </w:r>
      <w:r w:rsidR="00524920" w:rsidRPr="002276A5">
        <w:rPr>
          <w:rFonts w:ascii="Arial" w:hAnsi="Arial"/>
          <w:sz w:val="28"/>
          <w:szCs w:val="28"/>
        </w:rPr>
        <w:t xml:space="preserve"> delegato</w:t>
      </w:r>
      <w:r w:rsidR="00737A00" w:rsidRPr="002276A5">
        <w:rPr>
          <w:rFonts w:ascii="Arial" w:hAnsi="Arial"/>
          <w:sz w:val="28"/>
          <w:szCs w:val="28"/>
        </w:rPr>
        <w:t xml:space="preserve"> del Gruppo Territoriale del MCE (Movimento  di  C</w:t>
      </w:r>
      <w:r w:rsidR="00524920" w:rsidRPr="002276A5">
        <w:rPr>
          <w:rFonts w:ascii="Arial" w:hAnsi="Arial"/>
          <w:sz w:val="28"/>
          <w:szCs w:val="28"/>
        </w:rPr>
        <w:t>ooperazione Educativa) di Piacenza</w:t>
      </w:r>
      <w:r w:rsidR="00737A00" w:rsidRPr="002276A5">
        <w:rPr>
          <w:rFonts w:ascii="Arial" w:hAnsi="Arial"/>
          <w:sz w:val="28"/>
          <w:szCs w:val="28"/>
        </w:rPr>
        <w:t>.</w:t>
      </w:r>
    </w:p>
    <w:p w:rsidR="00A34715" w:rsidRPr="002276A5" w:rsidRDefault="00737A00" w:rsidP="00131E93">
      <w:pPr>
        <w:pStyle w:val="Standard"/>
        <w:spacing w:line="276" w:lineRule="auto"/>
        <w:jc w:val="both"/>
        <w:rPr>
          <w:rFonts w:ascii="Arial" w:hAnsi="Arial"/>
          <w:i/>
          <w:iCs/>
          <w:color w:val="202124"/>
          <w:sz w:val="28"/>
          <w:szCs w:val="28"/>
        </w:rPr>
      </w:pPr>
      <w:r w:rsidRPr="002276A5">
        <w:rPr>
          <w:rFonts w:ascii="Arial" w:hAnsi="Arial"/>
          <w:color w:val="202124"/>
          <w:sz w:val="28"/>
          <w:szCs w:val="28"/>
        </w:rPr>
        <w:t>Con nota 643 del 27 aprile 2021, il Ministero dell’Istruzione ha comunicato  “</w:t>
      </w:r>
      <w:r w:rsidRPr="002276A5">
        <w:rPr>
          <w:rFonts w:ascii="Arial" w:hAnsi="Arial"/>
          <w:i/>
          <w:iCs/>
          <w:color w:val="202124"/>
          <w:sz w:val="28"/>
          <w:szCs w:val="28"/>
        </w:rPr>
        <w:t>l’avvio del Piano scuola estate 2021, per consentire a studentesse e studenti di recuperare socialità e rafforzare gli apprendimenti, usufruendo di laboratori per il potenziamento delle competenze, di attività educative incentrate su musica, arte, sport, digitale, percorsi sulla legalità, sulla sostenibilità e sulla tutela ambientale.”</w:t>
      </w:r>
    </w:p>
    <w:p w:rsidR="00164CD6" w:rsidRPr="002276A5" w:rsidRDefault="00C92C8A" w:rsidP="00131E93">
      <w:pPr>
        <w:pStyle w:val="Standard"/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   Il</w:t>
      </w:r>
      <w:r w:rsidR="00164CD6" w:rsidRPr="002276A5">
        <w:rPr>
          <w:rFonts w:ascii="Arial" w:hAnsi="Arial"/>
          <w:sz w:val="28"/>
          <w:szCs w:val="28"/>
        </w:rPr>
        <w:t xml:space="preserve"> rapporto finale del 13 luglio 2020 del Comitato di esperti ha posto l’attenzione sulla funzione strategica dei “Patti educativi di comunità” quale modalità perché il territorio si renda sostenitore, d'intesa e in collaborazione con la scuola, della fruizione del capitale sociale espresso dal territorio medesimo, ad esempio negli ambiti della musica d’insieme, dell’arte e della creatività, dello sport, dell’educazione alla cittadinanza, della vita collettiva e dell’ambiente, delle tecnologie digitali e delle conoscenze computazionali, che divengono sempre più driver della nuova socialità.</w:t>
      </w:r>
    </w:p>
    <w:p w:rsidR="002276A5" w:rsidRPr="002276A5" w:rsidRDefault="002276A5" w:rsidP="00131E93">
      <w:pPr>
        <w:pStyle w:val="Standard"/>
        <w:spacing w:line="276" w:lineRule="auto"/>
        <w:jc w:val="both"/>
        <w:rPr>
          <w:rFonts w:ascii="Arial" w:hAnsi="Arial"/>
          <w:sz w:val="28"/>
          <w:szCs w:val="28"/>
        </w:rPr>
      </w:pPr>
      <w:r w:rsidRPr="002276A5">
        <w:rPr>
          <w:rFonts w:ascii="Arial" w:hAnsi="Arial"/>
          <w:sz w:val="28"/>
          <w:szCs w:val="28"/>
        </w:rPr>
        <w:t>In ordine ai “Patti educativi di comunità”, si rammenta che per realizzarli, nell'anno scolastico 2020/2021 (ai sensi dell’articolo 32, comma 2, lettera b), del decreto-legge 14 agosto 2020, n.104), sono stati assegnati 10 milioni di euro alle scuole. I “Patti” possono essere finalizzati, ad esempio, a potenziare spazi e attività di crescita culturale e arricchimento delle competenze e per favorire l’inclusione dei minori più vulnerabili .  </w:t>
      </w:r>
    </w:p>
    <w:p w:rsidR="00A34715" w:rsidRPr="002276A5" w:rsidRDefault="00737A00" w:rsidP="00131E93">
      <w:pPr>
        <w:pStyle w:val="Standard"/>
        <w:spacing w:line="276" w:lineRule="auto"/>
        <w:jc w:val="both"/>
        <w:rPr>
          <w:rFonts w:ascii="Arial" w:hAnsi="Arial"/>
          <w:sz w:val="28"/>
          <w:szCs w:val="28"/>
        </w:rPr>
      </w:pPr>
      <w:r w:rsidRPr="002276A5">
        <w:rPr>
          <w:rFonts w:ascii="Arial" w:hAnsi="Arial"/>
          <w:sz w:val="28"/>
          <w:szCs w:val="28"/>
        </w:rPr>
        <w:t>A questo proposito è con piacere</w:t>
      </w:r>
      <w:r w:rsidR="008A2632" w:rsidRPr="002276A5">
        <w:rPr>
          <w:rFonts w:ascii="Arial" w:hAnsi="Arial"/>
          <w:sz w:val="28"/>
          <w:szCs w:val="28"/>
        </w:rPr>
        <w:t xml:space="preserve"> che vi informiamo della </w:t>
      </w:r>
      <w:r w:rsidR="002276A5">
        <w:rPr>
          <w:rFonts w:ascii="Arial" w:hAnsi="Arial"/>
          <w:sz w:val="28"/>
          <w:szCs w:val="28"/>
        </w:rPr>
        <w:t xml:space="preserve">disponibilità a mettere l’ </w:t>
      </w:r>
      <w:r w:rsidRPr="002276A5">
        <w:rPr>
          <w:rFonts w:ascii="Arial" w:hAnsi="Arial"/>
          <w:sz w:val="28"/>
          <w:szCs w:val="28"/>
        </w:rPr>
        <w:t xml:space="preserve"> esperienza </w:t>
      </w:r>
      <w:r w:rsidR="00035DA1">
        <w:rPr>
          <w:rFonts w:ascii="Arial" w:hAnsi="Arial"/>
          <w:sz w:val="28"/>
          <w:szCs w:val="28"/>
        </w:rPr>
        <w:t xml:space="preserve">della nostra Associazione </w:t>
      </w:r>
      <w:r w:rsidRPr="002276A5">
        <w:rPr>
          <w:rFonts w:ascii="Arial" w:hAnsi="Arial"/>
          <w:sz w:val="28"/>
          <w:szCs w:val="28"/>
        </w:rPr>
        <w:t>al servizio della buona riuscita del piano.</w:t>
      </w:r>
    </w:p>
    <w:p w:rsidR="00A34715" w:rsidRPr="003C43A3" w:rsidRDefault="00737A00" w:rsidP="00131E93">
      <w:pPr>
        <w:pStyle w:val="Standard"/>
        <w:spacing w:line="276" w:lineRule="auto"/>
        <w:jc w:val="both"/>
        <w:rPr>
          <w:rFonts w:ascii="Arial" w:hAnsi="Arial"/>
          <w:sz w:val="28"/>
          <w:szCs w:val="28"/>
        </w:rPr>
      </w:pPr>
      <w:r w:rsidRPr="003C43A3">
        <w:rPr>
          <w:rFonts w:ascii="Arial" w:hAnsi="Arial"/>
          <w:sz w:val="28"/>
          <w:szCs w:val="28"/>
        </w:rPr>
        <w:t>Il MCE è un'associazione professionale attiva nella scuola italiana da 70 anni, riconosciuta dal MIUR, titolata a fornire formazione alle scuole e ai docenti.</w:t>
      </w:r>
    </w:p>
    <w:p w:rsidR="00A34715" w:rsidRPr="003C43A3" w:rsidRDefault="00737A00" w:rsidP="00131E93">
      <w:pPr>
        <w:pStyle w:val="Standard"/>
        <w:spacing w:line="276" w:lineRule="auto"/>
        <w:jc w:val="both"/>
        <w:rPr>
          <w:rFonts w:ascii="Arial" w:hAnsi="Arial"/>
          <w:sz w:val="28"/>
          <w:szCs w:val="28"/>
        </w:rPr>
      </w:pPr>
      <w:r w:rsidRPr="003C43A3">
        <w:rPr>
          <w:rFonts w:ascii="Arial" w:hAnsi="Arial"/>
          <w:sz w:val="28"/>
          <w:szCs w:val="28"/>
        </w:rPr>
        <w:t xml:space="preserve">La nostra caratteristica è quella di lavorare </w:t>
      </w:r>
      <w:r w:rsidR="00131E93">
        <w:rPr>
          <w:rFonts w:ascii="Arial" w:hAnsi="Arial"/>
          <w:sz w:val="28"/>
          <w:szCs w:val="28"/>
        </w:rPr>
        <w:t xml:space="preserve">in modo </w:t>
      </w:r>
      <w:proofErr w:type="spellStart"/>
      <w:r w:rsidR="00131E93">
        <w:rPr>
          <w:rFonts w:ascii="Arial" w:hAnsi="Arial"/>
          <w:sz w:val="28"/>
          <w:szCs w:val="28"/>
        </w:rPr>
        <w:t>laboratoriale</w:t>
      </w:r>
      <w:proofErr w:type="spellEnd"/>
      <w:r w:rsidR="00131E93">
        <w:rPr>
          <w:rFonts w:ascii="Arial" w:hAnsi="Arial"/>
          <w:sz w:val="28"/>
          <w:szCs w:val="28"/>
        </w:rPr>
        <w:t>,</w:t>
      </w:r>
      <w:r w:rsidRPr="003C43A3">
        <w:rPr>
          <w:rFonts w:ascii="Arial" w:hAnsi="Arial"/>
          <w:sz w:val="28"/>
          <w:szCs w:val="28"/>
        </w:rPr>
        <w:t xml:space="preserve"> favorendo l'apprendimento cooperativo, l'educazione alla socialità e l'apertura delle scuole verso il territorio in un'ottica di interdisciplinarietà.</w:t>
      </w:r>
    </w:p>
    <w:p w:rsidR="00A34715" w:rsidRPr="003C43A3" w:rsidRDefault="00A34715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</w:p>
    <w:p w:rsidR="00015562" w:rsidRDefault="00715BDB" w:rsidP="002F7063">
      <w:pPr>
        <w:pStyle w:val="Standard"/>
        <w:spacing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Forni</w:t>
      </w:r>
      <w:r w:rsidR="00267154">
        <w:rPr>
          <w:rFonts w:ascii="Arial" w:hAnsi="Arial"/>
          <w:sz w:val="28"/>
          <w:szCs w:val="28"/>
        </w:rPr>
        <w:t>amo qui di seguito alcuni titoli</w:t>
      </w:r>
      <w:r>
        <w:rPr>
          <w:rFonts w:ascii="Arial" w:hAnsi="Arial"/>
          <w:sz w:val="28"/>
          <w:szCs w:val="28"/>
        </w:rPr>
        <w:t xml:space="preserve"> per i </w:t>
      </w:r>
      <w:r w:rsidR="007F1E4F">
        <w:rPr>
          <w:rFonts w:ascii="Arial" w:hAnsi="Arial"/>
          <w:sz w:val="28"/>
          <w:szCs w:val="28"/>
        </w:rPr>
        <w:t>laboratori che potremmo proporr</w:t>
      </w:r>
      <w:r>
        <w:rPr>
          <w:rFonts w:ascii="Arial" w:hAnsi="Arial"/>
          <w:sz w:val="28"/>
          <w:szCs w:val="28"/>
        </w:rPr>
        <w:t>e</w:t>
      </w:r>
      <w:r w:rsidR="00BF14C0">
        <w:rPr>
          <w:rFonts w:ascii="Arial" w:hAnsi="Arial"/>
          <w:sz w:val="28"/>
          <w:szCs w:val="28"/>
        </w:rPr>
        <w:t xml:space="preserve"> e che se necessario specificheremo in modo dettagliato:</w:t>
      </w:r>
    </w:p>
    <w:p w:rsidR="002F7063" w:rsidRPr="002F7063" w:rsidRDefault="002F7063" w:rsidP="002F7063">
      <w:pPr>
        <w:pStyle w:val="Standard"/>
        <w:spacing w:line="276" w:lineRule="auto"/>
        <w:rPr>
          <w:rFonts w:ascii="Arial" w:hAnsi="Arial"/>
          <w:sz w:val="28"/>
          <w:szCs w:val="28"/>
        </w:rPr>
      </w:pPr>
    </w:p>
    <w:p w:rsidR="00642427" w:rsidRDefault="00B559F3" w:rsidP="002F7063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“</w:t>
      </w:r>
      <w:r w:rsidR="00642427">
        <w:rPr>
          <w:rFonts w:ascii="Arial" w:hAnsi="Arial"/>
          <w:b/>
          <w:color w:val="0070C0"/>
          <w:sz w:val="28"/>
          <w:szCs w:val="28"/>
        </w:rPr>
        <w:t>Siamo ciò che raccontiamo</w:t>
      </w:r>
      <w:r>
        <w:rPr>
          <w:rFonts w:ascii="Arial" w:hAnsi="Arial"/>
          <w:b/>
          <w:color w:val="0070C0"/>
          <w:sz w:val="28"/>
          <w:szCs w:val="28"/>
        </w:rPr>
        <w:t>”</w:t>
      </w:r>
    </w:p>
    <w:p w:rsidR="00A34715" w:rsidRDefault="002F7063" w:rsidP="00642427">
      <w:pPr>
        <w:pStyle w:val="Standard"/>
        <w:spacing w:line="276" w:lineRule="auto"/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 xml:space="preserve">          </w:t>
      </w:r>
      <w:r w:rsidR="00B559F3">
        <w:rPr>
          <w:rFonts w:ascii="Arial" w:hAnsi="Arial"/>
          <w:b/>
          <w:color w:val="0070C0"/>
          <w:sz w:val="28"/>
          <w:szCs w:val="28"/>
        </w:rPr>
        <w:t xml:space="preserve">Un percorso di </w:t>
      </w:r>
      <w:r w:rsidR="00737A00" w:rsidRPr="00642427">
        <w:rPr>
          <w:rFonts w:ascii="Arial" w:hAnsi="Arial"/>
          <w:b/>
          <w:color w:val="0070C0"/>
          <w:sz w:val="28"/>
          <w:szCs w:val="28"/>
        </w:rPr>
        <w:t>Educazione alla Pace attraverso le Notizie Positive</w:t>
      </w:r>
      <w:r>
        <w:rPr>
          <w:rFonts w:ascii="Arial" w:hAnsi="Arial"/>
          <w:b/>
          <w:color w:val="0070C0"/>
          <w:sz w:val="28"/>
          <w:szCs w:val="28"/>
        </w:rPr>
        <w:t>.</w:t>
      </w:r>
    </w:p>
    <w:p w:rsidR="00B559F3" w:rsidRPr="00642427" w:rsidRDefault="00B559F3" w:rsidP="00642427">
      <w:pPr>
        <w:pStyle w:val="Standard"/>
        <w:spacing w:line="276" w:lineRule="auto"/>
        <w:rPr>
          <w:rFonts w:ascii="Arial" w:hAnsi="Arial"/>
          <w:b/>
          <w:color w:val="0070C0"/>
          <w:sz w:val="28"/>
          <w:szCs w:val="28"/>
        </w:rPr>
      </w:pPr>
    </w:p>
    <w:p w:rsidR="00A34715" w:rsidRPr="004E374E" w:rsidRDefault="00737A00" w:rsidP="002F7063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b/>
          <w:color w:val="FF0000"/>
          <w:sz w:val="28"/>
          <w:szCs w:val="28"/>
        </w:rPr>
      </w:pPr>
      <w:r w:rsidRPr="004E374E">
        <w:rPr>
          <w:rFonts w:ascii="Arial" w:hAnsi="Arial"/>
          <w:b/>
          <w:color w:val="FF0000"/>
          <w:sz w:val="28"/>
          <w:szCs w:val="28"/>
        </w:rPr>
        <w:t>Cara nonna, caro nonno: educazione al dialogo intergenerazionale</w:t>
      </w:r>
    </w:p>
    <w:p w:rsidR="00EE32DB" w:rsidRPr="004E374E" w:rsidRDefault="00EE32DB" w:rsidP="002F7063">
      <w:pPr>
        <w:pStyle w:val="Titolo"/>
        <w:jc w:val="left"/>
        <w:rPr>
          <w:b w:val="0"/>
          <w:bCs/>
          <w:i/>
          <w:iCs/>
          <w:color w:val="FF0000"/>
          <w:sz w:val="48"/>
        </w:rPr>
      </w:pPr>
    </w:p>
    <w:p w:rsidR="00EE32DB" w:rsidRPr="00EE32DB" w:rsidRDefault="00EE32DB" w:rsidP="009A0930">
      <w:pPr>
        <w:pStyle w:val="Titolo"/>
        <w:numPr>
          <w:ilvl w:val="0"/>
          <w:numId w:val="3"/>
        </w:numPr>
        <w:jc w:val="left"/>
        <w:rPr>
          <w:rFonts w:ascii="Haettenschweiler" w:hAnsi="Haettenschweiler"/>
          <w:b w:val="0"/>
          <w:bCs/>
          <w:color w:val="0066FF"/>
          <w:sz w:val="22"/>
        </w:rPr>
      </w:pPr>
      <w:r w:rsidRPr="00EE32DB">
        <w:rPr>
          <w:rFonts w:ascii="Haettenschweiler" w:hAnsi="Haettenschweiler"/>
          <w:b w:val="0"/>
          <w:bCs/>
          <w:color w:val="0066FF"/>
          <w:sz w:val="42"/>
        </w:rPr>
        <w:t>IL TUNNEL DELLE FAVOLE SENSORIALI</w:t>
      </w:r>
    </w:p>
    <w:p w:rsidR="00EE32DB" w:rsidRPr="009A0930" w:rsidRDefault="009A0930" w:rsidP="009A0930">
      <w:pPr>
        <w:pStyle w:val="Titolo"/>
        <w:jc w:val="left"/>
        <w:rPr>
          <w:rFonts w:asciiTheme="minorHAnsi" w:hAnsiTheme="minorHAnsi" w:cstheme="minorHAnsi"/>
          <w:color w:val="auto"/>
          <w:sz w:val="18"/>
          <w:szCs w:val="32"/>
        </w:rPr>
      </w:pPr>
      <w:r>
        <w:rPr>
          <w:rFonts w:asciiTheme="minorHAnsi" w:hAnsiTheme="minorHAnsi" w:cstheme="minorHAnsi"/>
          <w:color w:val="auto"/>
          <w:sz w:val="18"/>
          <w:szCs w:val="32"/>
        </w:rPr>
        <w:t xml:space="preserve">                     </w:t>
      </w:r>
      <w:r w:rsidR="00EE32DB" w:rsidRPr="009A0930">
        <w:rPr>
          <w:rFonts w:asciiTheme="minorHAnsi" w:hAnsiTheme="minorHAnsi" w:cstheme="minorHAnsi"/>
          <w:color w:val="auto"/>
          <w:sz w:val="22"/>
          <w:szCs w:val="32"/>
        </w:rPr>
        <w:t>viaggio nei luoghi simbolici dell’immaginario bambino</w:t>
      </w:r>
      <w:r w:rsidRPr="009A0930">
        <w:rPr>
          <w:rFonts w:asciiTheme="minorHAnsi" w:hAnsiTheme="minorHAnsi" w:cstheme="minorHAnsi"/>
          <w:color w:val="auto"/>
          <w:sz w:val="22"/>
          <w:szCs w:val="32"/>
        </w:rPr>
        <w:t xml:space="preserve">   </w:t>
      </w:r>
      <w:r w:rsidR="00EE32DB" w:rsidRPr="009A0930">
        <w:rPr>
          <w:b w:val="0"/>
          <w:bCs/>
          <w:i/>
          <w:iCs/>
          <w:color w:val="auto"/>
          <w:sz w:val="20"/>
        </w:rPr>
        <w:t xml:space="preserve">un percorso di progettazione partecipata </w:t>
      </w:r>
    </w:p>
    <w:p w:rsidR="004A537F" w:rsidRDefault="004A537F" w:rsidP="004A537F">
      <w:pPr>
        <w:pStyle w:val="Titolo1"/>
        <w:jc w:val="center"/>
        <w:rPr>
          <w:rFonts w:asciiTheme="minorHAnsi" w:hAnsiTheme="minorHAnsi" w:cstheme="minorHAnsi"/>
          <w:bCs w:val="0"/>
          <w:color w:val="007E39"/>
          <w:sz w:val="36"/>
          <w:szCs w:val="36"/>
        </w:rPr>
      </w:pPr>
    </w:p>
    <w:p w:rsidR="004A537F" w:rsidRPr="003C334E" w:rsidRDefault="004A537F" w:rsidP="00F67223">
      <w:pPr>
        <w:pStyle w:val="Titolo"/>
        <w:numPr>
          <w:ilvl w:val="0"/>
          <w:numId w:val="6"/>
        </w:numPr>
        <w:jc w:val="left"/>
        <w:rPr>
          <w:rFonts w:ascii="Haettenschweiler" w:hAnsi="Haettenschweiler"/>
          <w:b w:val="0"/>
          <w:bCs/>
          <w:color w:val="FF0000"/>
          <w:sz w:val="32"/>
        </w:rPr>
      </w:pPr>
      <w:r w:rsidRPr="003C334E">
        <w:rPr>
          <w:rFonts w:ascii="Haettenschweiler" w:hAnsi="Haettenschweiler"/>
          <w:b w:val="0"/>
          <w:bCs/>
          <w:color w:val="FF0000"/>
          <w:sz w:val="52"/>
        </w:rPr>
        <w:t>LA CASA DELLE IDENTITÀ NARRATE</w:t>
      </w:r>
    </w:p>
    <w:p w:rsidR="00282F5B" w:rsidRDefault="00F67223" w:rsidP="00282F5B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         </w:t>
      </w:r>
      <w:r w:rsidR="004A537F" w:rsidRPr="00734A02">
        <w:rPr>
          <w:rFonts w:asciiTheme="minorHAnsi" w:hAnsiTheme="minorHAnsi" w:cstheme="minorHAnsi"/>
          <w:i/>
        </w:rPr>
        <w:t>viaggio nell’immaginario simbolico delle favole di magia</w:t>
      </w:r>
      <w:r>
        <w:rPr>
          <w:rFonts w:asciiTheme="minorHAnsi" w:hAnsiTheme="minorHAnsi" w:cstheme="minorHAnsi"/>
          <w:i/>
        </w:rPr>
        <w:t xml:space="preserve"> </w:t>
      </w:r>
      <w:r w:rsidR="004A537F" w:rsidRPr="00734A02">
        <w:rPr>
          <w:rFonts w:asciiTheme="minorHAnsi" w:hAnsiTheme="minorHAnsi" w:cstheme="minorHAnsi"/>
          <w:i/>
        </w:rPr>
        <w:t>per attivare processi di identità e appartenenza</w:t>
      </w:r>
      <w:r w:rsidR="004A537F" w:rsidRPr="00734A02">
        <w:rPr>
          <w:rFonts w:asciiTheme="minorHAnsi" w:hAnsiTheme="minorHAnsi" w:cstheme="minorHAnsi"/>
          <w:b/>
          <w:i/>
        </w:rPr>
        <w:t xml:space="preserve"> </w:t>
      </w:r>
    </w:p>
    <w:p w:rsidR="004A537F" w:rsidRPr="004E374E" w:rsidRDefault="004A537F" w:rsidP="007C50C9">
      <w:pPr>
        <w:pStyle w:val="Paragrafoelenco"/>
        <w:widowControl/>
        <w:numPr>
          <w:ilvl w:val="0"/>
          <w:numId w:val="6"/>
        </w:numPr>
        <w:suppressAutoHyphens w:val="0"/>
        <w:autoSpaceDE w:val="0"/>
        <w:adjustRightInd w:val="0"/>
        <w:textAlignment w:val="auto"/>
        <w:rPr>
          <w:rFonts w:ascii="Calibri-BoldItalic" w:hAnsi="Calibri-BoldItalic" w:cs="Calibri-BoldItalic"/>
          <w:b/>
          <w:bCs/>
          <w:i/>
          <w:iCs/>
          <w:color w:val="548DD4" w:themeColor="text2" w:themeTint="99"/>
          <w:kern w:val="0"/>
          <w:sz w:val="34"/>
          <w:lang w:bidi="ar-SA"/>
        </w:rPr>
      </w:pPr>
      <w:r w:rsidRPr="004E374E">
        <w:rPr>
          <w:rFonts w:ascii="Calibri-BoldItalic" w:hAnsi="Calibri-BoldItalic" w:cs="Calibri-BoldItalic"/>
          <w:b/>
          <w:bCs/>
          <w:i/>
          <w:iCs/>
          <w:color w:val="548DD4" w:themeColor="text2" w:themeTint="99"/>
          <w:kern w:val="0"/>
          <w:sz w:val="34"/>
          <w:lang w:bidi="ar-SA"/>
        </w:rPr>
        <w:t xml:space="preserve">A caccia </w:t>
      </w:r>
      <w:proofErr w:type="spellStart"/>
      <w:r w:rsidRPr="004E374E">
        <w:rPr>
          <w:rFonts w:ascii="Calibri-BoldItalic" w:hAnsi="Calibri-BoldItalic" w:cs="Calibri-BoldItalic"/>
          <w:b/>
          <w:bCs/>
          <w:i/>
          <w:iCs/>
          <w:color w:val="548DD4" w:themeColor="text2" w:themeTint="99"/>
          <w:kern w:val="0"/>
          <w:sz w:val="34"/>
          <w:lang w:bidi="ar-SA"/>
        </w:rPr>
        <w:t>di…</w:t>
      </w:r>
      <w:proofErr w:type="spellEnd"/>
    </w:p>
    <w:p w:rsidR="00EE32DB" w:rsidRPr="004E374E" w:rsidRDefault="007C50C9" w:rsidP="007C50C9">
      <w:pPr>
        <w:pStyle w:val="Standard"/>
        <w:spacing w:line="276" w:lineRule="auto"/>
        <w:rPr>
          <w:rFonts w:ascii="Calibri" w:hAnsi="Calibri" w:cs="Calibri"/>
          <w:color w:val="548DD4" w:themeColor="text2" w:themeTint="99"/>
          <w:kern w:val="0"/>
          <w:sz w:val="44"/>
          <w:lang w:bidi="ar-SA"/>
        </w:rPr>
      </w:pPr>
      <w:r w:rsidRPr="004E374E">
        <w:rPr>
          <w:rFonts w:ascii="Calibri" w:hAnsi="Calibri" w:cs="Calibri"/>
          <w:color w:val="548DD4" w:themeColor="text2" w:themeTint="99"/>
          <w:kern w:val="0"/>
          <w:sz w:val="44"/>
          <w:lang w:bidi="ar-SA"/>
        </w:rPr>
        <w:t xml:space="preserve">       </w:t>
      </w:r>
      <w:r w:rsidR="004A537F" w:rsidRPr="004E374E">
        <w:rPr>
          <w:rFonts w:ascii="Calibri" w:hAnsi="Calibri" w:cs="Calibri"/>
          <w:color w:val="548DD4" w:themeColor="text2" w:themeTint="99"/>
          <w:kern w:val="0"/>
          <w:sz w:val="44"/>
          <w:lang w:bidi="ar-SA"/>
        </w:rPr>
        <w:t>Percorso estivo alla ricerca della cittadinanza ritrovata</w:t>
      </w:r>
    </w:p>
    <w:p w:rsidR="00A34715" w:rsidRPr="00C555B5" w:rsidRDefault="00B47CE5" w:rsidP="00B47CE5">
      <w:pPr>
        <w:pStyle w:val="Standard"/>
        <w:numPr>
          <w:ilvl w:val="0"/>
          <w:numId w:val="10"/>
        </w:numPr>
        <w:rPr>
          <w:rFonts w:ascii="Arial" w:hAnsi="Arial"/>
          <w:color w:val="C00000"/>
          <w:sz w:val="32"/>
          <w:szCs w:val="28"/>
        </w:rPr>
      </w:pPr>
      <w:r w:rsidRPr="004E374E">
        <w:rPr>
          <w:rFonts w:ascii="Calibri" w:hAnsi="Calibri" w:cs="Calibri"/>
          <w:color w:val="C00000"/>
          <w:kern w:val="0"/>
          <w:sz w:val="36"/>
          <w:lang w:bidi="ar-SA"/>
        </w:rPr>
        <w:t xml:space="preserve">“Il colore delle parole “ : raccontare di sé attraverso un laboratorio        grafico/poetico/ musicale di manipolazione di testi. </w:t>
      </w:r>
    </w:p>
    <w:p w:rsidR="00C555B5" w:rsidRPr="004E374E" w:rsidRDefault="00C555B5" w:rsidP="00C555B5">
      <w:pPr>
        <w:pStyle w:val="Standard"/>
        <w:ind w:left="720"/>
        <w:rPr>
          <w:rFonts w:ascii="Arial" w:hAnsi="Arial"/>
          <w:color w:val="C00000"/>
          <w:sz w:val="32"/>
          <w:szCs w:val="28"/>
        </w:rPr>
      </w:pPr>
    </w:p>
    <w:p w:rsidR="00B47CE5" w:rsidRPr="00C555B5" w:rsidRDefault="00374B68" w:rsidP="00B47CE5">
      <w:pPr>
        <w:pStyle w:val="Standard"/>
        <w:numPr>
          <w:ilvl w:val="0"/>
          <w:numId w:val="10"/>
        </w:numPr>
        <w:rPr>
          <w:rFonts w:ascii="Arial" w:hAnsi="Arial"/>
          <w:color w:val="548DD4" w:themeColor="text2" w:themeTint="99"/>
          <w:sz w:val="32"/>
          <w:szCs w:val="28"/>
        </w:rPr>
      </w:pPr>
      <w:proofErr w:type="spellStart"/>
      <w:r w:rsidRPr="00C555B5">
        <w:rPr>
          <w:rFonts w:ascii="Arial" w:hAnsi="Arial"/>
          <w:color w:val="548DD4" w:themeColor="text2" w:themeTint="99"/>
          <w:sz w:val="32"/>
          <w:szCs w:val="28"/>
        </w:rPr>
        <w:t>Laboratoriando</w:t>
      </w:r>
      <w:proofErr w:type="spellEnd"/>
      <w:r w:rsidRPr="00C555B5">
        <w:rPr>
          <w:rFonts w:ascii="Arial" w:hAnsi="Arial"/>
          <w:color w:val="548DD4" w:themeColor="text2" w:themeTint="99"/>
          <w:sz w:val="32"/>
          <w:szCs w:val="28"/>
        </w:rPr>
        <w:t xml:space="preserve"> con la musica</w:t>
      </w:r>
    </w:p>
    <w:p w:rsidR="00374B68" w:rsidRPr="00C555B5" w:rsidRDefault="00374B68" w:rsidP="00374B68">
      <w:pPr>
        <w:pStyle w:val="Standard"/>
        <w:ind w:left="720"/>
        <w:rPr>
          <w:rFonts w:ascii="Arial" w:hAnsi="Arial"/>
          <w:color w:val="548DD4" w:themeColor="text2" w:themeTint="99"/>
          <w:sz w:val="32"/>
          <w:szCs w:val="28"/>
        </w:rPr>
      </w:pPr>
    </w:p>
    <w:p w:rsidR="00A34715" w:rsidRPr="003C43A3" w:rsidRDefault="00737A00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  <w:r w:rsidRPr="003C43A3">
        <w:rPr>
          <w:rFonts w:ascii="Arial" w:hAnsi="Arial"/>
          <w:sz w:val="28"/>
          <w:szCs w:val="28"/>
        </w:rPr>
        <w:t>Rimaniamo in attesa di un vostro cortese riscontro, grazie dell'attenzione.</w:t>
      </w:r>
    </w:p>
    <w:p w:rsidR="00A34715" w:rsidRPr="003C43A3" w:rsidRDefault="00A34715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</w:p>
    <w:p w:rsidR="00A34715" w:rsidRPr="003C43A3" w:rsidRDefault="00737A00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  <w:r w:rsidRPr="003C43A3">
        <w:rPr>
          <w:rFonts w:ascii="Arial" w:hAnsi="Arial"/>
          <w:sz w:val="28"/>
          <w:szCs w:val="28"/>
        </w:rPr>
        <w:t xml:space="preserve">Per contattarci </w:t>
      </w:r>
      <w:hyperlink r:id="rId8" w:history="1">
        <w:r w:rsidR="00371B62" w:rsidRPr="00AD7224">
          <w:rPr>
            <w:rStyle w:val="Collegamentoipertestuale"/>
            <w:rFonts w:ascii="Arial" w:hAnsi="Arial"/>
            <w:b/>
            <w:sz w:val="28"/>
            <w:szCs w:val="28"/>
          </w:rPr>
          <w:t>piacenza@mce-fimem.it</w:t>
        </w:r>
      </w:hyperlink>
      <w:r w:rsidR="00370D2E">
        <w:rPr>
          <w:rFonts w:ascii="Arial" w:hAnsi="Arial"/>
          <w:sz w:val="28"/>
          <w:szCs w:val="28"/>
        </w:rPr>
        <w:tab/>
        <w:t>334 3156348 R</w:t>
      </w:r>
      <w:r w:rsidR="00371B62">
        <w:rPr>
          <w:rFonts w:ascii="Arial" w:hAnsi="Arial"/>
          <w:sz w:val="28"/>
          <w:szCs w:val="28"/>
        </w:rPr>
        <w:t xml:space="preserve">oberto </w:t>
      </w:r>
      <w:proofErr w:type="spellStart"/>
      <w:r w:rsidR="00371B62">
        <w:rPr>
          <w:rFonts w:ascii="Arial" w:hAnsi="Arial"/>
          <w:sz w:val="28"/>
          <w:szCs w:val="28"/>
        </w:rPr>
        <w:t>Lovattini</w:t>
      </w:r>
      <w:proofErr w:type="spellEnd"/>
      <w:r w:rsidR="00371B62">
        <w:rPr>
          <w:rFonts w:ascii="Arial" w:hAnsi="Arial"/>
          <w:sz w:val="28"/>
          <w:szCs w:val="28"/>
        </w:rPr>
        <w:tab/>
        <w:t xml:space="preserve">  </w:t>
      </w:r>
      <w:r w:rsidRPr="003C43A3">
        <w:rPr>
          <w:rFonts w:ascii="Arial" w:hAnsi="Arial"/>
          <w:sz w:val="28"/>
          <w:szCs w:val="28"/>
        </w:rPr>
        <w:t xml:space="preserve"> </w:t>
      </w:r>
      <w:r w:rsidR="00227E65">
        <w:rPr>
          <w:rFonts w:ascii="Arial" w:hAnsi="Arial"/>
          <w:sz w:val="28"/>
          <w:szCs w:val="28"/>
        </w:rPr>
        <w:t xml:space="preserve">                       </w:t>
      </w:r>
    </w:p>
    <w:p w:rsidR="007F1E4F" w:rsidRDefault="00227E65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</w:t>
      </w:r>
      <w:r w:rsidR="00371B62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      </w:t>
      </w:r>
    </w:p>
    <w:p w:rsidR="007F1E4F" w:rsidRDefault="007F1E4F" w:rsidP="003C43A3">
      <w:pPr>
        <w:pStyle w:val="Standard"/>
        <w:spacing w:line="276" w:lineRule="auto"/>
        <w:rPr>
          <w:rFonts w:ascii="Arial" w:hAnsi="Arial"/>
          <w:sz w:val="28"/>
          <w:szCs w:val="28"/>
        </w:rPr>
      </w:pPr>
    </w:p>
    <w:p w:rsidR="00CC02C2" w:rsidRDefault="00371B62" w:rsidP="00131E93">
      <w:pPr>
        <w:pStyle w:val="Standard"/>
        <w:spacing w:line="276" w:lineRule="auto"/>
        <w:ind w:left="2836"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Roberto </w:t>
      </w:r>
      <w:proofErr w:type="spellStart"/>
      <w:r>
        <w:rPr>
          <w:rFonts w:ascii="Arial" w:hAnsi="Arial"/>
          <w:sz w:val="28"/>
          <w:szCs w:val="28"/>
        </w:rPr>
        <w:t>Lovattini</w:t>
      </w:r>
      <w:proofErr w:type="spellEnd"/>
    </w:p>
    <w:p w:rsidR="00A34715" w:rsidRPr="003C43A3" w:rsidRDefault="00732AA8" w:rsidP="00131E93">
      <w:pPr>
        <w:pStyle w:val="Standard"/>
        <w:spacing w:line="276" w:lineRule="auto"/>
        <w:ind w:left="2836"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delegato</w:t>
      </w:r>
      <w:r w:rsidR="007F1E4F">
        <w:rPr>
          <w:rFonts w:ascii="Arial" w:hAnsi="Arial"/>
          <w:sz w:val="28"/>
          <w:szCs w:val="28"/>
        </w:rPr>
        <w:t xml:space="preserve"> del Gr</w:t>
      </w:r>
      <w:r>
        <w:rPr>
          <w:rFonts w:ascii="Arial" w:hAnsi="Arial"/>
          <w:sz w:val="28"/>
          <w:szCs w:val="28"/>
        </w:rPr>
        <w:t xml:space="preserve">uppo Territoriale </w:t>
      </w:r>
      <w:proofErr w:type="spellStart"/>
      <w:r>
        <w:rPr>
          <w:rFonts w:ascii="Arial" w:hAnsi="Arial"/>
          <w:sz w:val="28"/>
          <w:szCs w:val="28"/>
        </w:rPr>
        <w:t>Mce</w:t>
      </w:r>
      <w:proofErr w:type="spellEnd"/>
      <w:r>
        <w:rPr>
          <w:rFonts w:ascii="Arial" w:hAnsi="Arial"/>
          <w:sz w:val="28"/>
          <w:szCs w:val="28"/>
        </w:rPr>
        <w:t xml:space="preserve"> di Piacenza</w:t>
      </w:r>
      <w:r w:rsidR="007F1E4F">
        <w:rPr>
          <w:rFonts w:ascii="Arial" w:hAnsi="Arial"/>
          <w:sz w:val="28"/>
          <w:szCs w:val="28"/>
        </w:rPr>
        <w:t xml:space="preserve"> </w:t>
      </w:r>
      <w:r w:rsidR="00227E65">
        <w:rPr>
          <w:rFonts w:ascii="Arial" w:hAnsi="Arial"/>
          <w:sz w:val="28"/>
          <w:szCs w:val="28"/>
        </w:rPr>
        <w:t xml:space="preserve">          </w:t>
      </w:r>
    </w:p>
    <w:sectPr w:rsidR="00A34715" w:rsidRPr="003C43A3" w:rsidSect="0024491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25" w:rsidRDefault="004D6525" w:rsidP="00A34715">
      <w:r>
        <w:separator/>
      </w:r>
    </w:p>
  </w:endnote>
  <w:endnote w:type="continuationSeparator" w:id="0">
    <w:p w:rsidR="004D6525" w:rsidRDefault="004D6525" w:rsidP="00A3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aettenschweiler">
    <w:altName w:val="Impact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25" w:rsidRDefault="004D6525" w:rsidP="00A34715">
      <w:r w:rsidRPr="00A34715">
        <w:rPr>
          <w:color w:val="000000"/>
        </w:rPr>
        <w:separator/>
      </w:r>
    </w:p>
  </w:footnote>
  <w:footnote w:type="continuationSeparator" w:id="0">
    <w:p w:rsidR="004D6525" w:rsidRDefault="004D6525" w:rsidP="00A34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7EF7"/>
    <w:multiLevelType w:val="hybridMultilevel"/>
    <w:tmpl w:val="1D8A7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8252B"/>
    <w:multiLevelType w:val="hybridMultilevel"/>
    <w:tmpl w:val="AEFA3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B241D"/>
    <w:multiLevelType w:val="multilevel"/>
    <w:tmpl w:val="645233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33EE6158"/>
    <w:multiLevelType w:val="hybridMultilevel"/>
    <w:tmpl w:val="6A606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E791F"/>
    <w:multiLevelType w:val="multilevel"/>
    <w:tmpl w:val="E1843C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CAA185E"/>
    <w:multiLevelType w:val="hybridMultilevel"/>
    <w:tmpl w:val="FF7AA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E0FA0"/>
    <w:multiLevelType w:val="hybridMultilevel"/>
    <w:tmpl w:val="3738F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C4711"/>
    <w:multiLevelType w:val="hybridMultilevel"/>
    <w:tmpl w:val="47167D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3E73B4"/>
    <w:multiLevelType w:val="hybridMultilevel"/>
    <w:tmpl w:val="29DC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B683E"/>
    <w:multiLevelType w:val="hybridMultilevel"/>
    <w:tmpl w:val="DC02F5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4715"/>
    <w:rsid w:val="00015562"/>
    <w:rsid w:val="00024495"/>
    <w:rsid w:val="00035DA1"/>
    <w:rsid w:val="000C3F30"/>
    <w:rsid w:val="00111EC9"/>
    <w:rsid w:val="00131E93"/>
    <w:rsid w:val="001355C9"/>
    <w:rsid w:val="00164CD6"/>
    <w:rsid w:val="001F5FA9"/>
    <w:rsid w:val="002276A5"/>
    <w:rsid w:val="00227E65"/>
    <w:rsid w:val="0024491D"/>
    <w:rsid w:val="00267154"/>
    <w:rsid w:val="00282F5B"/>
    <w:rsid w:val="00296617"/>
    <w:rsid w:val="002F1EA7"/>
    <w:rsid w:val="002F7063"/>
    <w:rsid w:val="003341DF"/>
    <w:rsid w:val="00370D2E"/>
    <w:rsid w:val="00371B62"/>
    <w:rsid w:val="00374B68"/>
    <w:rsid w:val="003C43A3"/>
    <w:rsid w:val="004A537F"/>
    <w:rsid w:val="004A73E8"/>
    <w:rsid w:val="004D6525"/>
    <w:rsid w:val="004E374E"/>
    <w:rsid w:val="00524920"/>
    <w:rsid w:val="00560C4B"/>
    <w:rsid w:val="005D1BA8"/>
    <w:rsid w:val="00642427"/>
    <w:rsid w:val="00703E86"/>
    <w:rsid w:val="00715BDB"/>
    <w:rsid w:val="00732AA8"/>
    <w:rsid w:val="00737A00"/>
    <w:rsid w:val="0076498A"/>
    <w:rsid w:val="007C50C9"/>
    <w:rsid w:val="007F1E4F"/>
    <w:rsid w:val="008452B7"/>
    <w:rsid w:val="0088526F"/>
    <w:rsid w:val="008A2632"/>
    <w:rsid w:val="009A0930"/>
    <w:rsid w:val="00A34715"/>
    <w:rsid w:val="00A84505"/>
    <w:rsid w:val="00B47CE5"/>
    <w:rsid w:val="00B559F3"/>
    <w:rsid w:val="00BF14C0"/>
    <w:rsid w:val="00C555B5"/>
    <w:rsid w:val="00C83F69"/>
    <w:rsid w:val="00C92C8A"/>
    <w:rsid w:val="00CB74CB"/>
    <w:rsid w:val="00CC02C2"/>
    <w:rsid w:val="00D97AB3"/>
    <w:rsid w:val="00E22149"/>
    <w:rsid w:val="00E370C5"/>
    <w:rsid w:val="00EE32DB"/>
    <w:rsid w:val="00F67223"/>
    <w:rsid w:val="00F8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BA8"/>
  </w:style>
  <w:style w:type="paragraph" w:styleId="Titolo1">
    <w:name w:val="heading 1"/>
    <w:basedOn w:val="Normale"/>
    <w:next w:val="Normale"/>
    <w:link w:val="Titolo1Carattere"/>
    <w:qFormat/>
    <w:rsid w:val="004A537F"/>
    <w:pPr>
      <w:keepNext/>
      <w:widowControl/>
      <w:suppressAutoHyphens w:val="0"/>
      <w:autoSpaceDE w:val="0"/>
      <w:jc w:val="both"/>
      <w:textAlignment w:val="auto"/>
      <w:outlineLvl w:val="0"/>
    </w:pPr>
    <w:rPr>
      <w:rFonts w:eastAsia="Times New Roman" w:cs="Times New Roman"/>
      <w:b/>
      <w:bCs/>
      <w:color w:val="000000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715"/>
  </w:style>
  <w:style w:type="paragraph" w:customStyle="1" w:styleId="Heading">
    <w:name w:val="Heading"/>
    <w:basedOn w:val="Standard"/>
    <w:next w:val="Textbody"/>
    <w:rsid w:val="00A347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34715"/>
    <w:pPr>
      <w:spacing w:after="120"/>
    </w:pPr>
  </w:style>
  <w:style w:type="paragraph" w:styleId="Elenco">
    <w:name w:val="List"/>
    <w:basedOn w:val="Textbody"/>
    <w:rsid w:val="00A34715"/>
  </w:style>
  <w:style w:type="paragraph" w:customStyle="1" w:styleId="Caption">
    <w:name w:val="Caption"/>
    <w:basedOn w:val="Standard"/>
    <w:rsid w:val="00A347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715"/>
    <w:pPr>
      <w:suppressLineNumbers/>
    </w:pPr>
  </w:style>
  <w:style w:type="character" w:customStyle="1" w:styleId="BulletSymbols">
    <w:name w:val="Bullet Symbols"/>
    <w:rsid w:val="00A34715"/>
    <w:rPr>
      <w:rFonts w:ascii="OpenSymbol" w:eastAsia="OpenSymbol" w:hAnsi="OpenSymbol" w:cs="OpenSymbol"/>
    </w:rPr>
  </w:style>
  <w:style w:type="character" w:customStyle="1" w:styleId="Internetlink">
    <w:name w:val="Internet link"/>
    <w:rsid w:val="00A34715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71B62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EE32DB"/>
    <w:pPr>
      <w:widowControl/>
      <w:suppressAutoHyphens w:val="0"/>
      <w:autoSpaceDN/>
      <w:jc w:val="center"/>
      <w:textAlignment w:val="auto"/>
    </w:pPr>
    <w:rPr>
      <w:rFonts w:ascii="Arial" w:eastAsia="Times New Roman" w:hAnsi="Arial"/>
      <w:b/>
      <w:color w:val="000000"/>
      <w:kern w:val="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EE32DB"/>
    <w:rPr>
      <w:rFonts w:ascii="Arial" w:eastAsia="Times New Roman" w:hAnsi="Arial"/>
      <w:b/>
      <w:color w:val="000000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4A537F"/>
    <w:rPr>
      <w:rFonts w:eastAsia="Times New Roman" w:cs="Times New Roman"/>
      <w:b/>
      <w:bCs/>
      <w:color w:val="000000"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282F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cenza@mce-fime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Fedele</dc:creator>
  <cp:lastModifiedBy>Roberto Lovattini</cp:lastModifiedBy>
  <cp:revision>13</cp:revision>
  <dcterms:created xsi:type="dcterms:W3CDTF">2021-05-18T17:28:00Z</dcterms:created>
  <dcterms:modified xsi:type="dcterms:W3CDTF">2021-05-20T20:09:00Z</dcterms:modified>
</cp:coreProperties>
</file>