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34" w:rsidRDefault="007B6C55" w:rsidP="00C02E4E">
      <w:pPr>
        <w:jc w:val="center"/>
        <w:rPr>
          <w:b/>
          <w:sz w:val="24"/>
          <w:szCs w:val="24"/>
        </w:rPr>
      </w:pPr>
      <w:r w:rsidRPr="00C02E4E">
        <w:rPr>
          <w:b/>
          <w:sz w:val="24"/>
          <w:szCs w:val="24"/>
        </w:rPr>
        <w:t xml:space="preserve">3 SETTEMBRE 2018 INCONTRO </w:t>
      </w:r>
      <w:r w:rsidR="00C02E4E">
        <w:rPr>
          <w:b/>
          <w:sz w:val="24"/>
          <w:szCs w:val="24"/>
        </w:rPr>
        <w:t xml:space="preserve">AL </w:t>
      </w:r>
      <w:r w:rsidRPr="00C02E4E">
        <w:rPr>
          <w:b/>
          <w:sz w:val="24"/>
          <w:szCs w:val="24"/>
        </w:rPr>
        <w:t>CESV</w:t>
      </w:r>
    </w:p>
    <w:p w:rsidR="00C02E4E" w:rsidRPr="00C02E4E" w:rsidRDefault="00C02E4E" w:rsidP="00C02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‘TAVOLO….’ </w:t>
      </w:r>
      <w:bookmarkStart w:id="0" w:name="_GoBack"/>
      <w:bookmarkEnd w:id="0"/>
    </w:p>
    <w:p w:rsidR="007B6C55" w:rsidRPr="00D922C0" w:rsidRDefault="007B6C5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ODG</w:t>
      </w:r>
    </w:p>
    <w:p w:rsidR="007B6C55" w:rsidRPr="00D922C0" w:rsidRDefault="007B6C55" w:rsidP="00D922C0">
      <w:pPr>
        <w:pStyle w:val="Paragrafoelenco"/>
        <w:numPr>
          <w:ilvl w:val="0"/>
          <w:numId w:val="1"/>
        </w:num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Verifica delle presenze e dei referenti</w:t>
      </w:r>
    </w:p>
    <w:p w:rsidR="007B6C55" w:rsidRPr="00D922C0" w:rsidRDefault="007B6C55" w:rsidP="00D922C0">
      <w:pPr>
        <w:jc w:val="left"/>
        <w:rPr>
          <w:sz w:val="24"/>
          <w:szCs w:val="24"/>
        </w:rPr>
      </w:pPr>
      <w:r w:rsidRPr="00D922C0">
        <w:rPr>
          <w:b/>
          <w:sz w:val="24"/>
          <w:szCs w:val="24"/>
        </w:rPr>
        <w:t>Giancarlo Cavinato ( segretario nazionale M.C.E)</w:t>
      </w:r>
      <w:r w:rsidRPr="00D922C0">
        <w:rPr>
          <w:sz w:val="24"/>
          <w:szCs w:val="24"/>
        </w:rPr>
        <w:t xml:space="preserve"> dà il benvenuto, legge la lista delle partecipazioni ad oggi confermate, vengono verificate le presenze ( cfr. lista allegata</w:t>
      </w:r>
      <w:r w:rsidR="005C4339" w:rsidRPr="00D922C0">
        <w:rPr>
          <w:sz w:val="24"/>
          <w:szCs w:val="24"/>
        </w:rPr>
        <w:t>, ancora work in progress</w:t>
      </w:r>
      <w:r w:rsidRPr="00D922C0">
        <w:rPr>
          <w:sz w:val="24"/>
          <w:szCs w:val="24"/>
        </w:rPr>
        <w:t>).</w:t>
      </w:r>
    </w:p>
    <w:p w:rsidR="00621EF2" w:rsidRDefault="007B6C5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Presenta un PPT ( cfr. allegato) che evidenzia situazioni e problemi a cui ci troviamo di fronte nel paese sottolineando che come tavolo istituendo si intende progettare e costruire assieme in particolare una serie di </w:t>
      </w:r>
      <w:r w:rsidRPr="00D922C0">
        <w:rPr>
          <w:i/>
          <w:sz w:val="24"/>
          <w:szCs w:val="24"/>
        </w:rPr>
        <w:t>iniziative pedagogiche e culturali a tutela dell’infanzia e dell’adolescenza</w:t>
      </w:r>
      <w:r w:rsidR="00621EF2">
        <w:rPr>
          <w:sz w:val="24"/>
          <w:szCs w:val="24"/>
        </w:rPr>
        <w:t xml:space="preserve"> </w:t>
      </w:r>
    </w:p>
    <w:p w:rsidR="007B6C55" w:rsidRPr="00D922C0" w:rsidRDefault="00621EF2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(  </w:t>
      </w:r>
      <w:r w:rsidR="007B6C55" w:rsidRPr="00D922C0">
        <w:rPr>
          <w:sz w:val="24"/>
          <w:szCs w:val="24"/>
        </w:rPr>
        <w:t xml:space="preserve">la fascia a cui ci rivolgiamo comprende soggetti ‘minori’ dagli 0 ai 18 anni).  </w:t>
      </w:r>
      <w:r w:rsidR="00527354" w:rsidRPr="00D922C0">
        <w:rPr>
          <w:sz w:val="24"/>
          <w:szCs w:val="24"/>
        </w:rPr>
        <w:t xml:space="preserve">Molte altre iniziative e reti analoghe </w:t>
      </w:r>
      <w:r w:rsidR="007B6C55" w:rsidRPr="00D922C0">
        <w:rPr>
          <w:sz w:val="24"/>
          <w:szCs w:val="24"/>
        </w:rPr>
        <w:t xml:space="preserve"> sono</w:t>
      </w:r>
      <w:r w:rsidR="00527354" w:rsidRPr="00D922C0">
        <w:rPr>
          <w:sz w:val="24"/>
          <w:szCs w:val="24"/>
        </w:rPr>
        <w:t xml:space="preserve"> nate </w:t>
      </w:r>
      <w:r w:rsidR="007B6C55" w:rsidRPr="00D922C0">
        <w:rPr>
          <w:sz w:val="24"/>
          <w:szCs w:val="24"/>
        </w:rPr>
        <w:t xml:space="preserve"> nel corso dell’estate </w:t>
      </w:r>
      <w:r w:rsidR="00527354" w:rsidRPr="00D922C0">
        <w:rPr>
          <w:sz w:val="24"/>
          <w:szCs w:val="24"/>
        </w:rPr>
        <w:t>e si prospettano manifestazioni, raccolte di firme, iniziative a cui siamo chiamati a partecipare.</w:t>
      </w:r>
    </w:p>
    <w:p w:rsidR="00527354" w:rsidRPr="00D922C0" w:rsidRDefault="00527354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La nostra quindi, fatte salve adesioni</w:t>
      </w:r>
      <w:r w:rsidR="005C4339" w:rsidRPr="00D922C0">
        <w:rPr>
          <w:sz w:val="24"/>
          <w:szCs w:val="24"/>
        </w:rPr>
        <w:t xml:space="preserve"> a tali eventi</w:t>
      </w:r>
      <w:r w:rsidRPr="00D922C0">
        <w:rPr>
          <w:sz w:val="24"/>
          <w:szCs w:val="24"/>
        </w:rPr>
        <w:t xml:space="preserve"> di ognuna delle nostre associazioni ed enti di riferi</w:t>
      </w:r>
      <w:r w:rsidR="005C4339" w:rsidRPr="00D922C0">
        <w:rPr>
          <w:sz w:val="24"/>
          <w:szCs w:val="24"/>
        </w:rPr>
        <w:t>mento a cui si ritenga di partecipare</w:t>
      </w:r>
      <w:r w:rsidRPr="00D922C0">
        <w:rPr>
          <w:sz w:val="24"/>
          <w:szCs w:val="24"/>
        </w:rPr>
        <w:t>, avrà</w:t>
      </w:r>
      <w:r w:rsidR="005C4339" w:rsidRPr="00D922C0">
        <w:rPr>
          <w:sz w:val="24"/>
          <w:szCs w:val="24"/>
        </w:rPr>
        <w:t>,</w:t>
      </w:r>
      <w:r w:rsidRPr="00D922C0">
        <w:rPr>
          <w:sz w:val="24"/>
          <w:szCs w:val="24"/>
        </w:rPr>
        <w:t xml:space="preserve"> se siamo d’accordo</w:t>
      </w:r>
      <w:r w:rsidR="005C4339" w:rsidRPr="00D922C0">
        <w:rPr>
          <w:sz w:val="24"/>
          <w:szCs w:val="24"/>
        </w:rPr>
        <w:t>, tale</w:t>
      </w:r>
      <w:r w:rsidRPr="00D922C0">
        <w:rPr>
          <w:sz w:val="24"/>
          <w:szCs w:val="24"/>
        </w:rPr>
        <w:t xml:space="preserve"> specificità.</w:t>
      </w:r>
    </w:p>
    <w:p w:rsidR="00CC61E8" w:rsidRPr="00D922C0" w:rsidRDefault="00621EF2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>F</w:t>
      </w:r>
      <w:r w:rsidR="00CC61E8" w:rsidRPr="00D922C0">
        <w:rPr>
          <w:sz w:val="24"/>
          <w:szCs w:val="24"/>
        </w:rPr>
        <w:t xml:space="preserve">ra le proposte pervenute il DS Giuseppe Fusacchia </w:t>
      </w:r>
      <w:r>
        <w:rPr>
          <w:sz w:val="24"/>
          <w:szCs w:val="24"/>
        </w:rPr>
        <w:t xml:space="preserve">di Roma </w:t>
      </w:r>
      <w:r w:rsidR="00CC61E8" w:rsidRPr="00D922C0">
        <w:rPr>
          <w:sz w:val="24"/>
          <w:szCs w:val="24"/>
        </w:rPr>
        <w:t>propone una mozione da presentare nei collegi dei docenti</w:t>
      </w:r>
      <w:r>
        <w:rPr>
          <w:sz w:val="24"/>
          <w:szCs w:val="24"/>
        </w:rPr>
        <w:t xml:space="preserve"> e chiede di diffonderla attraverso i nostri canali: </w:t>
      </w:r>
    </w:p>
    <w:p w:rsidR="00CC61E8" w:rsidRPr="00D922C0" w:rsidRDefault="00CC61E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#</w:t>
      </w:r>
      <w:proofErr w:type="spellStart"/>
      <w:r w:rsidRPr="00D922C0">
        <w:rPr>
          <w:i/>
          <w:sz w:val="24"/>
          <w:szCs w:val="24"/>
        </w:rPr>
        <w:t>learnmoreaboutafrica</w:t>
      </w:r>
      <w:proofErr w:type="spellEnd"/>
      <w:r w:rsidRPr="00D922C0">
        <w:rPr>
          <w:i/>
          <w:sz w:val="24"/>
          <w:szCs w:val="24"/>
        </w:rPr>
        <w:t xml:space="preserve"> </w:t>
      </w:r>
      <w:r w:rsidRPr="00D922C0">
        <w:rPr>
          <w:sz w:val="24"/>
          <w:szCs w:val="24"/>
        </w:rPr>
        <w:t xml:space="preserve">sulla </w:t>
      </w:r>
      <w:r w:rsidRPr="00621EF2">
        <w:rPr>
          <w:i/>
          <w:sz w:val="24"/>
          <w:szCs w:val="24"/>
        </w:rPr>
        <w:t>conoscenza dell’Africa e delle sue relazioni con l’occidente</w:t>
      </w:r>
      <w:r w:rsidRPr="00D922C0">
        <w:rPr>
          <w:sz w:val="24"/>
          <w:szCs w:val="24"/>
        </w:rPr>
        <w:t xml:space="preserve"> ( schiavismo, colonialism</w:t>
      </w:r>
      <w:r w:rsidR="00621EF2">
        <w:rPr>
          <w:sz w:val="24"/>
          <w:szCs w:val="24"/>
        </w:rPr>
        <w:t>o, neocolonialismo,…).</w:t>
      </w:r>
      <w:r w:rsidR="00E11D47">
        <w:rPr>
          <w:sz w:val="24"/>
          <w:szCs w:val="24"/>
        </w:rPr>
        <w:t xml:space="preserve"> Alex Zanotelli al riguardo  ha stilato da mesi un appello che chiama in causa le nostre coscienze e certezze. </w:t>
      </w:r>
    </w:p>
    <w:p w:rsidR="009A4E4B" w:rsidRPr="00D922C0" w:rsidRDefault="009A4E4B" w:rsidP="00D922C0">
      <w:pPr>
        <w:pStyle w:val="Paragrafoelenco"/>
        <w:numPr>
          <w:ilvl w:val="0"/>
          <w:numId w:val="1"/>
        </w:num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Interventi e proposte</w:t>
      </w:r>
    </w:p>
    <w:p w:rsidR="00527354" w:rsidRPr="00D922C0" w:rsidRDefault="00527354" w:rsidP="00D922C0">
      <w:pPr>
        <w:jc w:val="left"/>
        <w:rPr>
          <w:sz w:val="24"/>
          <w:szCs w:val="24"/>
        </w:rPr>
      </w:pPr>
      <w:r w:rsidRPr="00D922C0">
        <w:rPr>
          <w:b/>
          <w:sz w:val="24"/>
          <w:szCs w:val="24"/>
        </w:rPr>
        <w:t>Franco Lorenzoni</w:t>
      </w:r>
      <w:r w:rsidR="001D2470" w:rsidRPr="00D922C0">
        <w:rPr>
          <w:b/>
          <w:sz w:val="24"/>
          <w:szCs w:val="24"/>
        </w:rPr>
        <w:t xml:space="preserve"> ( Casa laboratorio di  Cenci- MCE)</w:t>
      </w:r>
      <w:r w:rsidR="001D2470" w:rsidRPr="00D922C0">
        <w:rPr>
          <w:sz w:val="24"/>
          <w:szCs w:val="24"/>
        </w:rPr>
        <w:t xml:space="preserve"> </w:t>
      </w:r>
      <w:r w:rsidRPr="00D922C0">
        <w:rPr>
          <w:sz w:val="24"/>
          <w:szCs w:val="24"/>
        </w:rPr>
        <w:t xml:space="preserve"> </w:t>
      </w:r>
      <w:r w:rsidR="005C4339" w:rsidRPr="00D922C0">
        <w:rPr>
          <w:sz w:val="24"/>
          <w:szCs w:val="24"/>
        </w:rPr>
        <w:t>interviene  eviden</w:t>
      </w:r>
      <w:r w:rsidR="00621EF2">
        <w:rPr>
          <w:sz w:val="24"/>
          <w:szCs w:val="24"/>
        </w:rPr>
        <w:t>ziando  fra i problemi</w:t>
      </w:r>
      <w:r w:rsidR="005C4339" w:rsidRPr="00D922C0">
        <w:rPr>
          <w:sz w:val="24"/>
          <w:szCs w:val="24"/>
        </w:rPr>
        <w:t xml:space="preserve"> il permanere delle classi ghetto, alcune distorsioni nelle modalità dell’accoglienza che  hanno molto contributo ad alimentare intolleranza e paura. Dobbiamo dimostrare che i mondi disomogenei sono più ricchi culturalmente . Non dobbiamo strumentalizzare le scuole,</w:t>
      </w:r>
      <w:r w:rsidR="00621EF2">
        <w:rPr>
          <w:sz w:val="24"/>
          <w:szCs w:val="24"/>
        </w:rPr>
        <w:t xml:space="preserve"> </w:t>
      </w:r>
      <w:r w:rsidR="005C4339" w:rsidRPr="00D922C0">
        <w:rPr>
          <w:sz w:val="24"/>
          <w:szCs w:val="24"/>
        </w:rPr>
        <w:t xml:space="preserve">ma proporre attività di ricerca, </w:t>
      </w:r>
      <w:r w:rsidR="001D2470" w:rsidRPr="00D922C0">
        <w:rPr>
          <w:sz w:val="24"/>
          <w:szCs w:val="24"/>
        </w:rPr>
        <w:t xml:space="preserve">stimolare la produzione di  cultura </w:t>
      </w:r>
      <w:r w:rsidRPr="00D922C0">
        <w:rPr>
          <w:sz w:val="24"/>
          <w:szCs w:val="24"/>
        </w:rPr>
        <w:t>( cfr.</w:t>
      </w:r>
      <w:r w:rsidR="001D2470" w:rsidRPr="00D922C0">
        <w:rPr>
          <w:sz w:val="24"/>
          <w:szCs w:val="24"/>
        </w:rPr>
        <w:t xml:space="preserve"> letter</w:t>
      </w:r>
      <w:r w:rsidR="001D2470" w:rsidRPr="00D922C0">
        <w:rPr>
          <w:b/>
          <w:sz w:val="24"/>
          <w:szCs w:val="24"/>
        </w:rPr>
        <w:t xml:space="preserve">a  </w:t>
      </w:r>
      <w:r w:rsidR="001D2470" w:rsidRPr="00D922C0">
        <w:rPr>
          <w:sz w:val="24"/>
          <w:szCs w:val="24"/>
        </w:rPr>
        <w:t>allegata</w:t>
      </w:r>
      <w:r w:rsidRPr="00D922C0">
        <w:rPr>
          <w:sz w:val="24"/>
          <w:szCs w:val="24"/>
        </w:rPr>
        <w:t xml:space="preserve">) </w:t>
      </w:r>
      <w:r w:rsidR="001D2470" w:rsidRPr="00D922C0">
        <w:rPr>
          <w:sz w:val="24"/>
          <w:szCs w:val="24"/>
        </w:rPr>
        <w:t>.</w:t>
      </w:r>
    </w:p>
    <w:p w:rsidR="001D2470" w:rsidRPr="00D922C0" w:rsidRDefault="001D2470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Propone di </w:t>
      </w:r>
      <w:r w:rsidRPr="00621EF2">
        <w:rPr>
          <w:i/>
          <w:sz w:val="24"/>
          <w:szCs w:val="24"/>
        </w:rPr>
        <w:t>costruire un sito</w:t>
      </w:r>
      <w:r w:rsidRPr="00D922C0">
        <w:rPr>
          <w:sz w:val="24"/>
          <w:szCs w:val="24"/>
        </w:rPr>
        <w:t xml:space="preserve"> in cui depositare le esperienze.</w:t>
      </w:r>
    </w:p>
    <w:p w:rsidR="001D2470" w:rsidRPr="00D922C0" w:rsidRDefault="008C7508" w:rsidP="00D922C0">
      <w:pPr>
        <w:jc w:val="left"/>
        <w:rPr>
          <w:sz w:val="24"/>
          <w:szCs w:val="24"/>
        </w:rPr>
      </w:pPr>
      <w:r w:rsidRPr="00D922C0">
        <w:rPr>
          <w:b/>
          <w:sz w:val="24"/>
          <w:szCs w:val="24"/>
        </w:rPr>
        <w:t xml:space="preserve">Massimiliano </w:t>
      </w:r>
      <w:r w:rsidR="001D2470" w:rsidRPr="00D922C0">
        <w:rPr>
          <w:b/>
          <w:sz w:val="24"/>
          <w:szCs w:val="24"/>
        </w:rPr>
        <w:t>Fiorucci</w:t>
      </w:r>
      <w:r w:rsidR="001D2470" w:rsidRPr="00D922C0">
        <w:rPr>
          <w:sz w:val="24"/>
          <w:szCs w:val="24"/>
        </w:rPr>
        <w:t xml:space="preserve"> ( SIPED - Società italiana di pedagogia)  sottolinea che nell’anno in corso ricorre l’80° dell’emanazione delle leggi razziali. Il 15 ottobre Liliana </w:t>
      </w:r>
      <w:proofErr w:type="spellStart"/>
      <w:r w:rsidR="001D2470" w:rsidRPr="00D922C0">
        <w:rPr>
          <w:sz w:val="24"/>
          <w:szCs w:val="24"/>
        </w:rPr>
        <w:t>Segre</w:t>
      </w:r>
      <w:proofErr w:type="spellEnd"/>
      <w:r w:rsidR="001D2470" w:rsidRPr="00D922C0">
        <w:rPr>
          <w:sz w:val="24"/>
          <w:szCs w:val="24"/>
        </w:rPr>
        <w:t xml:space="preserve"> interverrà a Uniroma3</w:t>
      </w:r>
      <w:r w:rsidR="00621EF2">
        <w:rPr>
          <w:sz w:val="24"/>
          <w:szCs w:val="24"/>
        </w:rPr>
        <w:t>.</w:t>
      </w:r>
    </w:p>
    <w:p w:rsidR="008C7508" w:rsidRPr="00D922C0" w:rsidRDefault="008C7508" w:rsidP="00D922C0">
      <w:pPr>
        <w:jc w:val="left"/>
        <w:rPr>
          <w:sz w:val="24"/>
          <w:szCs w:val="24"/>
        </w:rPr>
      </w:pPr>
      <w:r w:rsidRPr="00D922C0">
        <w:rPr>
          <w:b/>
          <w:sz w:val="24"/>
          <w:szCs w:val="24"/>
        </w:rPr>
        <w:t>Giuseppe</w:t>
      </w:r>
      <w:r w:rsidR="005D0A02" w:rsidRPr="00D922C0">
        <w:rPr>
          <w:b/>
          <w:sz w:val="24"/>
          <w:szCs w:val="24"/>
        </w:rPr>
        <w:t xml:space="preserve"> De Marzo</w:t>
      </w:r>
      <w:r w:rsidRPr="00D922C0">
        <w:rPr>
          <w:b/>
          <w:sz w:val="24"/>
          <w:szCs w:val="24"/>
        </w:rPr>
        <w:t xml:space="preserve"> (  Libera) </w:t>
      </w:r>
      <w:r w:rsidRPr="00D922C0">
        <w:rPr>
          <w:sz w:val="24"/>
          <w:szCs w:val="24"/>
        </w:rPr>
        <w:t>ill</w:t>
      </w:r>
      <w:r w:rsidR="00621EF2">
        <w:rPr>
          <w:sz w:val="24"/>
          <w:szCs w:val="24"/>
        </w:rPr>
        <w:t>ustra il lavoro di Libera su 18</w:t>
      </w:r>
      <w:r w:rsidRPr="00D922C0">
        <w:rPr>
          <w:sz w:val="24"/>
          <w:szCs w:val="24"/>
        </w:rPr>
        <w:t>0 realtà italiane mettendo l’accento sulla povertà. La circolare del Min. Interni sugli sgomberi è devasta</w:t>
      </w:r>
      <w:r w:rsidR="00621EF2">
        <w:rPr>
          <w:sz w:val="24"/>
          <w:szCs w:val="24"/>
        </w:rPr>
        <w:t>n</w:t>
      </w:r>
      <w:r w:rsidRPr="00D922C0">
        <w:rPr>
          <w:sz w:val="24"/>
          <w:szCs w:val="24"/>
        </w:rPr>
        <w:t>te. L’emergenza abitati</w:t>
      </w:r>
      <w:r w:rsidR="00621EF2">
        <w:rPr>
          <w:sz w:val="24"/>
          <w:szCs w:val="24"/>
        </w:rPr>
        <w:t xml:space="preserve">va vede coinvolte 1800 famiglie, molti minori. </w:t>
      </w:r>
      <w:r w:rsidRPr="00D922C0">
        <w:rPr>
          <w:sz w:val="24"/>
          <w:szCs w:val="24"/>
        </w:rPr>
        <w:t>Un milione di minori in povertà assoluta, assenza di politiche sociali adeguate.</w:t>
      </w:r>
      <w:r w:rsidR="00621EF2">
        <w:rPr>
          <w:sz w:val="24"/>
          <w:szCs w:val="24"/>
        </w:rPr>
        <w:t xml:space="preserve"> </w:t>
      </w:r>
      <w:r w:rsidRPr="00D922C0">
        <w:rPr>
          <w:sz w:val="24"/>
          <w:szCs w:val="24"/>
        </w:rPr>
        <w:t>Invita il 17 ottobre, giornata della povertà assoluta, all’ assemblea pubblica per avanzare proposte al governo sul reddito di dignità.</w:t>
      </w:r>
      <w:r w:rsidR="00621EF2">
        <w:rPr>
          <w:sz w:val="24"/>
          <w:szCs w:val="24"/>
        </w:rPr>
        <w:t xml:space="preserve"> </w:t>
      </w:r>
      <w:r w:rsidRPr="00D922C0">
        <w:rPr>
          <w:sz w:val="24"/>
          <w:szCs w:val="24"/>
        </w:rPr>
        <w:t>Propone di scegliere alcune azioni dal basso.</w:t>
      </w:r>
    </w:p>
    <w:p w:rsidR="008C7508" w:rsidRPr="00D922C0" w:rsidRDefault="008C7508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lastRenderedPageBreak/>
        <w:t>Gennaro</w:t>
      </w:r>
      <w:r w:rsidR="00621EF2">
        <w:rPr>
          <w:b/>
          <w:sz w:val="24"/>
          <w:szCs w:val="24"/>
        </w:rPr>
        <w:t xml:space="preserve"> Lopez</w:t>
      </w:r>
      <w:r w:rsidRPr="00D922C0">
        <w:rPr>
          <w:b/>
          <w:sz w:val="24"/>
          <w:szCs w:val="24"/>
        </w:rPr>
        <w:t xml:space="preserve"> ( Proteo fare sapere)</w:t>
      </w:r>
    </w:p>
    <w:p w:rsidR="008C7508" w:rsidRPr="00D922C0" w:rsidRDefault="008C7508" w:rsidP="00D922C0">
      <w:pPr>
        <w:jc w:val="left"/>
        <w:rPr>
          <w:sz w:val="24"/>
          <w:szCs w:val="24"/>
        </w:rPr>
      </w:pPr>
      <w:r w:rsidRPr="00D922C0">
        <w:rPr>
          <w:i/>
          <w:sz w:val="24"/>
          <w:szCs w:val="24"/>
        </w:rPr>
        <w:t xml:space="preserve">Stilare un manifesto </w:t>
      </w:r>
      <w:r w:rsidRPr="00D922C0">
        <w:rPr>
          <w:sz w:val="24"/>
          <w:szCs w:val="24"/>
        </w:rPr>
        <w:t>rivolto alla scuola, attingendo all’editoriale di M. Baldacci e alla lettera di F. Lorenzoni da diffondere con una conferenza stampa.</w:t>
      </w:r>
    </w:p>
    <w:p w:rsidR="008C7508" w:rsidRPr="00D922C0" w:rsidRDefault="008C7508" w:rsidP="00D922C0">
      <w:pPr>
        <w:jc w:val="left"/>
        <w:rPr>
          <w:sz w:val="24"/>
          <w:szCs w:val="24"/>
        </w:rPr>
      </w:pPr>
      <w:r w:rsidRPr="00D922C0">
        <w:rPr>
          <w:i/>
          <w:sz w:val="24"/>
          <w:szCs w:val="24"/>
        </w:rPr>
        <w:t xml:space="preserve">Coinvolgere il </w:t>
      </w:r>
      <w:proofErr w:type="spellStart"/>
      <w:r w:rsidRPr="00D922C0">
        <w:rPr>
          <w:i/>
          <w:sz w:val="24"/>
          <w:szCs w:val="24"/>
        </w:rPr>
        <w:t>Miur</w:t>
      </w:r>
      <w:proofErr w:type="spellEnd"/>
      <w:r w:rsidRPr="00D922C0">
        <w:rPr>
          <w:i/>
          <w:sz w:val="24"/>
          <w:szCs w:val="24"/>
        </w:rPr>
        <w:t xml:space="preserve"> e l’UNICEF </w:t>
      </w:r>
      <w:r w:rsidRPr="00D922C0">
        <w:rPr>
          <w:sz w:val="24"/>
          <w:szCs w:val="24"/>
        </w:rPr>
        <w:t>anche per poter contare su delle risorse.</w:t>
      </w:r>
    </w:p>
    <w:p w:rsidR="008C7508" w:rsidRPr="00D922C0" w:rsidRDefault="009A4E4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Fondare le argomentazioni su documenti importanti da </w:t>
      </w:r>
      <w:r w:rsidRPr="00D922C0">
        <w:rPr>
          <w:i/>
          <w:sz w:val="24"/>
          <w:szCs w:val="24"/>
        </w:rPr>
        <w:t>raccogliere in una pubblicazione</w:t>
      </w:r>
      <w:r w:rsidRPr="00D922C0">
        <w:rPr>
          <w:sz w:val="24"/>
          <w:szCs w:val="24"/>
        </w:rPr>
        <w:t>: la Dichiarazione Universale dei diritti umani, i dieci principi sui diritti dell’infanzia del 1959, la Dichiarazione ONU del 1989 recepita dall’Italia con legge 176/91.</w:t>
      </w:r>
    </w:p>
    <w:p w:rsidR="009A4E4B" w:rsidRPr="00D922C0" w:rsidRDefault="009A4E4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Scadenze importanti: il 20 novembre giornata mondiale dei diritti dell’infanzia ( sarebbe importante che nelle scuole si organizzassero </w:t>
      </w:r>
      <w:r w:rsidRPr="00D922C0">
        <w:rPr>
          <w:i/>
          <w:sz w:val="24"/>
          <w:szCs w:val="24"/>
        </w:rPr>
        <w:t>presidi territoriali</w:t>
      </w:r>
      <w:r w:rsidRPr="00D922C0">
        <w:rPr>
          <w:sz w:val="24"/>
          <w:szCs w:val="24"/>
        </w:rPr>
        <w:t>).</w:t>
      </w:r>
    </w:p>
    <w:p w:rsidR="009A4E4B" w:rsidRPr="00D922C0" w:rsidRDefault="009A4E4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Proporre al </w:t>
      </w:r>
      <w:proofErr w:type="spellStart"/>
      <w:r w:rsidRPr="00D922C0">
        <w:rPr>
          <w:sz w:val="24"/>
          <w:szCs w:val="24"/>
        </w:rPr>
        <w:t>Miur</w:t>
      </w:r>
      <w:proofErr w:type="spellEnd"/>
      <w:r w:rsidRPr="00D922C0">
        <w:rPr>
          <w:sz w:val="24"/>
          <w:szCs w:val="24"/>
        </w:rPr>
        <w:t xml:space="preserve"> di </w:t>
      </w:r>
      <w:r w:rsidRPr="00621EF2">
        <w:rPr>
          <w:i/>
          <w:sz w:val="24"/>
          <w:szCs w:val="24"/>
        </w:rPr>
        <w:t xml:space="preserve">intitolare il 2019 ai diritti dell’infanzia migrante o </w:t>
      </w:r>
      <w:proofErr w:type="spellStart"/>
      <w:r w:rsidRPr="00621EF2">
        <w:rPr>
          <w:i/>
          <w:sz w:val="24"/>
          <w:szCs w:val="24"/>
        </w:rPr>
        <w:t>all’intercultura</w:t>
      </w:r>
      <w:proofErr w:type="spellEnd"/>
      <w:r w:rsidRPr="00D922C0">
        <w:rPr>
          <w:sz w:val="24"/>
          <w:szCs w:val="24"/>
        </w:rPr>
        <w:t>.</w:t>
      </w:r>
    </w:p>
    <w:p w:rsidR="009A4E4B" w:rsidRPr="00D922C0" w:rsidRDefault="009A4E4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Non demordere sullo </w:t>
      </w:r>
      <w:proofErr w:type="spellStart"/>
      <w:r w:rsidRPr="00D922C0">
        <w:rPr>
          <w:i/>
          <w:sz w:val="24"/>
          <w:szCs w:val="24"/>
        </w:rPr>
        <w:t>ius</w:t>
      </w:r>
      <w:proofErr w:type="spellEnd"/>
      <w:r w:rsidRPr="00D922C0">
        <w:rPr>
          <w:i/>
          <w:sz w:val="24"/>
          <w:szCs w:val="24"/>
        </w:rPr>
        <w:t xml:space="preserve"> soli</w:t>
      </w:r>
      <w:r w:rsidRPr="00D922C0">
        <w:rPr>
          <w:sz w:val="24"/>
          <w:szCs w:val="24"/>
        </w:rPr>
        <w:t>.</w:t>
      </w:r>
    </w:p>
    <w:p w:rsidR="00B22B98" w:rsidRPr="00D922C0" w:rsidRDefault="00D61943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…………………………..</w:t>
      </w:r>
    </w:p>
    <w:p w:rsidR="00B22B98" w:rsidRPr="00D922C0" w:rsidRDefault="000E70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La società e la scuola italiane non sono mai state omogenee al loro interno: migrazioni dal sud, dalle campagne, elevati tassi di analfabetismo, emigrazioni,…</w:t>
      </w:r>
    </w:p>
    <w:p w:rsidR="009A4E4B" w:rsidRPr="00D922C0" w:rsidRDefault="009A4E4B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Fabrizio Dacrema (C.G.I.L.)</w:t>
      </w:r>
    </w:p>
    <w:p w:rsidR="009A4E4B" w:rsidRPr="00D922C0" w:rsidRDefault="009A4E4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Potremmo definire la nostra iniziativa ‘</w:t>
      </w:r>
      <w:r w:rsidRPr="00D922C0">
        <w:rPr>
          <w:i/>
          <w:sz w:val="24"/>
          <w:szCs w:val="24"/>
        </w:rPr>
        <w:t>Controvento</w:t>
      </w:r>
      <w:r w:rsidRPr="00D922C0">
        <w:rPr>
          <w:sz w:val="24"/>
          <w:szCs w:val="24"/>
        </w:rPr>
        <w:t>’. Dobbiamo produrre una narrazione alternativa fondata sui gran</w:t>
      </w:r>
      <w:r w:rsidR="00311C8D" w:rsidRPr="00D922C0">
        <w:rPr>
          <w:sz w:val="24"/>
          <w:szCs w:val="24"/>
        </w:rPr>
        <w:t>di valori della nostra civiltà e sui diritti dell’infanzia.</w:t>
      </w:r>
    </w:p>
    <w:p w:rsidR="009A4E4B" w:rsidRPr="00D922C0" w:rsidRDefault="009A4E4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Fare dell’</w:t>
      </w:r>
      <w:r w:rsidRPr="00D922C0">
        <w:rPr>
          <w:i/>
          <w:sz w:val="24"/>
          <w:szCs w:val="24"/>
        </w:rPr>
        <w:t xml:space="preserve">educazione alla cittadinanza democratica </w:t>
      </w:r>
      <w:r w:rsidRPr="00D922C0">
        <w:rPr>
          <w:sz w:val="24"/>
          <w:szCs w:val="24"/>
        </w:rPr>
        <w:t xml:space="preserve">il fulcro dell’attività scolastica. </w:t>
      </w:r>
      <w:r w:rsidR="00311C8D" w:rsidRPr="00D922C0">
        <w:rPr>
          <w:sz w:val="24"/>
          <w:szCs w:val="24"/>
        </w:rPr>
        <w:t>E’ importante il contatto con gli studenti.</w:t>
      </w:r>
    </w:p>
    <w:p w:rsidR="00311C8D" w:rsidRPr="00D922C0" w:rsidRDefault="00311C8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Servono </w:t>
      </w:r>
      <w:r w:rsidRPr="00D922C0">
        <w:rPr>
          <w:i/>
          <w:sz w:val="24"/>
          <w:szCs w:val="24"/>
        </w:rPr>
        <w:t>iniziative sul territorio</w:t>
      </w:r>
      <w:r w:rsidRPr="00D922C0">
        <w:rPr>
          <w:sz w:val="24"/>
          <w:szCs w:val="24"/>
        </w:rPr>
        <w:t>,  collaborazioni ampie.</w:t>
      </w:r>
    </w:p>
    <w:p w:rsidR="00311C8D" w:rsidRPr="00D922C0" w:rsidRDefault="00311C8D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Vittorio Cogliati Dezza ( Legambiente)</w:t>
      </w:r>
    </w:p>
    <w:p w:rsidR="00311C8D" w:rsidRPr="00D922C0" w:rsidRDefault="00311C8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il problema è  che la politica ha tempi veloci in confronto ai tempi lenti dell’educazione.</w:t>
      </w:r>
    </w:p>
    <w:p w:rsidR="00311C8D" w:rsidRPr="00D922C0" w:rsidRDefault="00311C8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Alle scuole proponiamo di </w:t>
      </w:r>
      <w:r w:rsidRPr="00621EF2">
        <w:rPr>
          <w:i/>
          <w:sz w:val="24"/>
          <w:szCs w:val="24"/>
        </w:rPr>
        <w:t>concentrare l’attività in una settimana o di dedicare un giorno al mese</w:t>
      </w:r>
      <w:r w:rsidRPr="00D922C0">
        <w:rPr>
          <w:sz w:val="24"/>
          <w:szCs w:val="24"/>
        </w:rPr>
        <w:t xml:space="preserve"> in cui svolgere attività sul tema.</w:t>
      </w:r>
    </w:p>
    <w:p w:rsidR="00311C8D" w:rsidRPr="00D922C0" w:rsidRDefault="00311C8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Proporre una </w:t>
      </w:r>
      <w:r w:rsidRPr="00621EF2">
        <w:rPr>
          <w:i/>
          <w:sz w:val="24"/>
          <w:szCs w:val="24"/>
        </w:rPr>
        <w:t>giornata nazionale della scuola sul tema della disomogeneità</w:t>
      </w:r>
      <w:r w:rsidRPr="00D922C0">
        <w:rPr>
          <w:sz w:val="24"/>
          <w:szCs w:val="24"/>
        </w:rPr>
        <w:t>.</w:t>
      </w:r>
    </w:p>
    <w:p w:rsidR="00311C8D" w:rsidRPr="00D922C0" w:rsidRDefault="00311C8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La sfida vera  è </w:t>
      </w:r>
      <w:r w:rsidR="00F65727" w:rsidRPr="00D922C0">
        <w:rPr>
          <w:sz w:val="24"/>
          <w:szCs w:val="24"/>
        </w:rPr>
        <w:t xml:space="preserve">nelle periferie. Costruire </w:t>
      </w:r>
      <w:r w:rsidR="00F65727" w:rsidRPr="00D922C0">
        <w:rPr>
          <w:i/>
          <w:sz w:val="24"/>
          <w:szCs w:val="24"/>
        </w:rPr>
        <w:t>micro</w:t>
      </w:r>
      <w:r w:rsidRPr="00D922C0">
        <w:rPr>
          <w:i/>
          <w:sz w:val="24"/>
          <w:szCs w:val="24"/>
        </w:rPr>
        <w:t>sistemi territoriali</w:t>
      </w:r>
      <w:r w:rsidRPr="00D922C0">
        <w:rPr>
          <w:sz w:val="24"/>
          <w:szCs w:val="24"/>
        </w:rPr>
        <w:t xml:space="preserve"> che parlino alla  gente fuori dalle scuole</w:t>
      </w:r>
      <w:r w:rsidR="00F65727" w:rsidRPr="00D922C0">
        <w:rPr>
          <w:sz w:val="24"/>
          <w:szCs w:val="24"/>
        </w:rPr>
        <w:t>, puntare su coordinamenti territoriali delle scuole nelle periferie</w:t>
      </w:r>
      <w:r w:rsidR="00F65727" w:rsidRPr="00D922C0">
        <w:rPr>
          <w:i/>
          <w:sz w:val="24"/>
          <w:szCs w:val="24"/>
        </w:rPr>
        <w:t>. Presenza nelle manifestazioni già organizzate</w:t>
      </w:r>
      <w:r w:rsidR="00621EF2">
        <w:rPr>
          <w:sz w:val="24"/>
          <w:szCs w:val="24"/>
        </w:rPr>
        <w:t>, non</w:t>
      </w:r>
      <w:r w:rsidR="00F65727" w:rsidRPr="00D922C0">
        <w:rPr>
          <w:sz w:val="24"/>
          <w:szCs w:val="24"/>
        </w:rPr>
        <w:t xml:space="preserve"> una nostra giornata. </w:t>
      </w:r>
      <w:r w:rsidR="005D0A02" w:rsidRPr="00D922C0">
        <w:rPr>
          <w:sz w:val="24"/>
          <w:szCs w:val="24"/>
        </w:rPr>
        <w:t xml:space="preserve">il sito può raccogliere cosa si produce nel microsistema territoriale. Come a Trieste l’esperienza della </w:t>
      </w:r>
      <w:proofErr w:type="spellStart"/>
      <w:r w:rsidR="005D0A02" w:rsidRPr="00D922C0">
        <w:rPr>
          <w:sz w:val="24"/>
          <w:szCs w:val="24"/>
        </w:rPr>
        <w:t>microarea</w:t>
      </w:r>
      <w:proofErr w:type="spellEnd"/>
      <w:r w:rsidR="005D0A02" w:rsidRPr="00D922C0">
        <w:rPr>
          <w:sz w:val="24"/>
          <w:szCs w:val="24"/>
        </w:rPr>
        <w:t xml:space="preserve"> sanitaria.</w:t>
      </w:r>
    </w:p>
    <w:p w:rsidR="005D0A02" w:rsidRPr="00D922C0" w:rsidRDefault="005D0A02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Pulire la comunicazione: raccontare i ‘pezzi’ di accoglienza che funzionano, le ‘</w:t>
      </w:r>
      <w:proofErr w:type="spellStart"/>
      <w:r w:rsidRPr="00D922C0">
        <w:rPr>
          <w:sz w:val="24"/>
          <w:szCs w:val="24"/>
        </w:rPr>
        <w:t>microintegrazioni</w:t>
      </w:r>
      <w:proofErr w:type="spellEnd"/>
      <w:r w:rsidRPr="00D922C0">
        <w:rPr>
          <w:sz w:val="24"/>
          <w:szCs w:val="24"/>
        </w:rPr>
        <w:t xml:space="preserve"> omeopatiche’.</w:t>
      </w:r>
    </w:p>
    <w:p w:rsidR="00F65727" w:rsidRPr="00D922C0" w:rsidRDefault="00F65727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lastRenderedPageBreak/>
        <w:t>Distinguere fra diversità culturali e disuguaglianze educative, al cui interno penetrano le semplificazioni.</w:t>
      </w:r>
    </w:p>
    <w:p w:rsidR="005F34EB" w:rsidRPr="00D922C0" w:rsidRDefault="005F34E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Coinvolgere la Rete della pace.</w:t>
      </w:r>
    </w:p>
    <w:p w:rsidR="005D0A02" w:rsidRPr="00D922C0" w:rsidRDefault="005D0A02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 xml:space="preserve">Claudio Tosi ( </w:t>
      </w:r>
      <w:proofErr w:type="spellStart"/>
      <w:r w:rsidRPr="00D922C0">
        <w:rPr>
          <w:b/>
          <w:sz w:val="24"/>
          <w:szCs w:val="24"/>
        </w:rPr>
        <w:t>Cemea</w:t>
      </w:r>
      <w:proofErr w:type="spellEnd"/>
      <w:r w:rsidRPr="00D922C0">
        <w:rPr>
          <w:b/>
          <w:sz w:val="24"/>
          <w:szCs w:val="24"/>
        </w:rPr>
        <w:t>)</w:t>
      </w:r>
    </w:p>
    <w:p w:rsidR="005D0A02" w:rsidRPr="00D922C0" w:rsidRDefault="005F34E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Fare controinformazione: gli ‘inattivi’, siamo noi che li abbiamo resi tali.</w:t>
      </w:r>
    </w:p>
    <w:p w:rsidR="005F34EB" w:rsidRPr="00D922C0" w:rsidRDefault="005F34E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Coinvolgere i centri di aggregazione giovanile.</w:t>
      </w:r>
    </w:p>
    <w:p w:rsidR="005F34EB" w:rsidRPr="00D922C0" w:rsidRDefault="005F34EB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 xml:space="preserve">Paola </w:t>
      </w:r>
      <w:proofErr w:type="spellStart"/>
      <w:r w:rsidRPr="00D922C0">
        <w:rPr>
          <w:b/>
          <w:sz w:val="24"/>
          <w:szCs w:val="24"/>
        </w:rPr>
        <w:t>Berbeglia</w:t>
      </w:r>
      <w:proofErr w:type="spellEnd"/>
      <w:r w:rsidRPr="00D922C0">
        <w:rPr>
          <w:b/>
          <w:sz w:val="24"/>
          <w:szCs w:val="24"/>
        </w:rPr>
        <w:t xml:space="preserve"> (  Educazione alla cittadinanza globale- ONG)</w:t>
      </w:r>
    </w:p>
    <w:p w:rsidR="005F34EB" w:rsidRPr="00D922C0" w:rsidRDefault="005F34E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Alla carenza di identità collettiva rispondiamo immaginando una strategia collettiva visibile, una contro-narrazione, con strategie micro-territoriali, per aggregare chi non è convinto.</w:t>
      </w:r>
    </w:p>
    <w:p w:rsidR="005F34EB" w:rsidRPr="00D922C0" w:rsidRDefault="005F34EB" w:rsidP="00D922C0">
      <w:pPr>
        <w:jc w:val="left"/>
        <w:rPr>
          <w:sz w:val="24"/>
          <w:szCs w:val="24"/>
        </w:rPr>
      </w:pPr>
      <w:r w:rsidRPr="00D922C0">
        <w:rPr>
          <w:i/>
          <w:sz w:val="24"/>
          <w:szCs w:val="24"/>
        </w:rPr>
        <w:t>Un manifesto con dieci parole: ‘Dieci miti da sfatare sull’immigrazione’</w:t>
      </w:r>
      <w:r w:rsidRPr="00D922C0">
        <w:rPr>
          <w:sz w:val="24"/>
          <w:szCs w:val="24"/>
        </w:rPr>
        <w:t>.</w:t>
      </w:r>
    </w:p>
    <w:p w:rsidR="005F34EB" w:rsidRPr="00D922C0" w:rsidRDefault="005F34EB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Intervenire nella campagna sulle elezioni europee. Siamo presenti come ONG a Bruxelles, sosteniamo un’identità planetaria per  una cittadinanza globale. Segnaliamo come obiettivo</w:t>
      </w:r>
      <w:r w:rsidR="00B22B98" w:rsidRPr="00D922C0">
        <w:rPr>
          <w:sz w:val="24"/>
          <w:szCs w:val="24"/>
        </w:rPr>
        <w:t xml:space="preserve"> </w:t>
      </w:r>
      <w:r w:rsidRPr="00D922C0">
        <w:rPr>
          <w:sz w:val="24"/>
          <w:szCs w:val="24"/>
        </w:rPr>
        <w:t xml:space="preserve"> lo sviluppo sostenibile </w:t>
      </w:r>
      <w:r w:rsidR="00B22B98" w:rsidRPr="00D922C0">
        <w:rPr>
          <w:sz w:val="24"/>
          <w:szCs w:val="24"/>
        </w:rPr>
        <w:t>dell’ONU.</w:t>
      </w:r>
    </w:p>
    <w:p w:rsidR="00B22B98" w:rsidRPr="00D922C0" w:rsidRDefault="00B22B98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Maurizio Simoncelli ( Archivio disarmo)</w:t>
      </w:r>
    </w:p>
    <w:p w:rsidR="00B22B98" w:rsidRPr="00D922C0" w:rsidRDefault="00B22B9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Se si chiede a chiunque quante sono le aree in conflitto nel mondo si rileva una sostanziale non conoscenza.</w:t>
      </w:r>
    </w:p>
    <w:p w:rsidR="00B22B98" w:rsidRPr="00D922C0" w:rsidRDefault="00B22B9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Siamo in un mondo che brucia e noi costruiamo la nostra fortezza.</w:t>
      </w:r>
    </w:p>
    <w:p w:rsidR="00B22B98" w:rsidRPr="00D922C0" w:rsidRDefault="00B22B9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L’Arabia saudita vende le armi per i massacri nello Yemen. L’Italia è fra i primi 10 paesi che esportano armi ( all’Egitto,..)</w:t>
      </w:r>
    </w:p>
    <w:p w:rsidR="00B22B98" w:rsidRPr="00D922C0" w:rsidRDefault="00B22B9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L’informazione parla di ‘conflitto tribale’ ma non spiega perché c’è la guerra.</w:t>
      </w:r>
    </w:p>
    <w:p w:rsidR="00B22B98" w:rsidRPr="00D922C0" w:rsidRDefault="00B22B9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Se ci si parla di ‘crociera’, ‘pacchia’, bisogna partire dal fatto che c’è la guerra e far capire perché.</w:t>
      </w:r>
    </w:p>
    <w:p w:rsidR="00B22B98" w:rsidRPr="00D922C0" w:rsidRDefault="00B22B9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Nel Lazio da dieci anni una legge regionale ‘pace, cooperazione, diritti umani.</w:t>
      </w:r>
    </w:p>
    <w:p w:rsidR="00B22B98" w:rsidRPr="00D922C0" w:rsidRDefault="00B22B98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Paola Piva ( Bambini migranti)</w:t>
      </w:r>
    </w:p>
    <w:p w:rsidR="00B22B98" w:rsidRPr="00D922C0" w:rsidRDefault="000E70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Volontariato nelle scuole per l’apprendimento dell’italiano con gli adulti. L’handicap linguistico ha maggiori conseguenze dell’handicap economico.</w:t>
      </w:r>
    </w:p>
    <w:p w:rsidR="000E702C" w:rsidRPr="00D922C0" w:rsidRDefault="000E70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Il 12 ottobre </w:t>
      </w:r>
      <w:r w:rsidR="00CC61E8" w:rsidRPr="00D922C0">
        <w:rPr>
          <w:sz w:val="24"/>
          <w:szCs w:val="24"/>
        </w:rPr>
        <w:t>un convegno alla regione Lazio sulla lingua.</w:t>
      </w:r>
    </w:p>
    <w:p w:rsidR="00CC61E8" w:rsidRPr="00D922C0" w:rsidRDefault="00CC61E8" w:rsidP="00D922C0">
      <w:pPr>
        <w:jc w:val="left"/>
        <w:rPr>
          <w:i/>
          <w:sz w:val="24"/>
          <w:szCs w:val="24"/>
        </w:rPr>
      </w:pPr>
      <w:r w:rsidRPr="00D922C0">
        <w:rPr>
          <w:sz w:val="24"/>
          <w:szCs w:val="24"/>
        </w:rPr>
        <w:t xml:space="preserve">Necessario fare un salto di qualità, una piattaforma della scuola,  un fronte comune che chieda un </w:t>
      </w:r>
      <w:r w:rsidRPr="00D922C0">
        <w:rPr>
          <w:i/>
          <w:sz w:val="24"/>
          <w:szCs w:val="24"/>
        </w:rPr>
        <w:t>forte impegno nella politica scolastica per l’integrazione.</w:t>
      </w:r>
    </w:p>
    <w:p w:rsidR="00CC61E8" w:rsidRPr="00D922C0" w:rsidRDefault="00CC61E8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Sonia Coluccelli (  Fondazione Montessori)</w:t>
      </w:r>
    </w:p>
    <w:p w:rsidR="005D0A02" w:rsidRPr="00D922C0" w:rsidRDefault="00CC61E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lastRenderedPageBreak/>
        <w:t>Galli della Loggia, proponendo il ripristino delle predelle, ha sostenuto che la scuola non è il luogo della democrazia.</w:t>
      </w:r>
    </w:p>
    <w:p w:rsidR="00DA032C" w:rsidRPr="00D922C0" w:rsidRDefault="00DA03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Noi sosteniamo il contrario, confermati in ciò dallo sguardo di </w:t>
      </w:r>
      <w:proofErr w:type="spellStart"/>
      <w:r w:rsidRPr="00D922C0">
        <w:rPr>
          <w:sz w:val="24"/>
          <w:szCs w:val="24"/>
        </w:rPr>
        <w:t>Barbiana</w:t>
      </w:r>
      <w:proofErr w:type="spellEnd"/>
      <w:r w:rsidRPr="00D922C0">
        <w:rPr>
          <w:sz w:val="24"/>
          <w:szCs w:val="24"/>
        </w:rPr>
        <w:t>.</w:t>
      </w:r>
    </w:p>
    <w:p w:rsidR="00CC61E8" w:rsidRPr="00D922C0" w:rsidRDefault="00CC61E8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Il tavolo deve </w:t>
      </w:r>
      <w:r w:rsidRPr="00621EF2">
        <w:rPr>
          <w:i/>
          <w:sz w:val="24"/>
          <w:szCs w:val="24"/>
        </w:rPr>
        <w:t>fornire strumenti</w:t>
      </w:r>
      <w:r w:rsidR="00DA032C" w:rsidRPr="00D922C0">
        <w:rPr>
          <w:sz w:val="24"/>
          <w:szCs w:val="24"/>
        </w:rPr>
        <w:t xml:space="preserve"> veri</w:t>
      </w:r>
      <w:r w:rsidRPr="00D922C0">
        <w:rPr>
          <w:sz w:val="24"/>
          <w:szCs w:val="24"/>
        </w:rPr>
        <w:t xml:space="preserve"> di lavoro</w:t>
      </w:r>
      <w:r w:rsidR="00DA032C" w:rsidRPr="00D922C0">
        <w:rPr>
          <w:sz w:val="24"/>
          <w:szCs w:val="24"/>
        </w:rPr>
        <w:t xml:space="preserve"> educativo </w:t>
      </w:r>
      <w:r w:rsidRPr="00D922C0">
        <w:rPr>
          <w:sz w:val="24"/>
          <w:szCs w:val="24"/>
        </w:rPr>
        <w:t xml:space="preserve"> sui diritti, che consentano di produrre decentramento mentale</w:t>
      </w:r>
      <w:r w:rsidR="00DA032C" w:rsidRPr="00D922C0">
        <w:rPr>
          <w:sz w:val="24"/>
          <w:szCs w:val="24"/>
        </w:rPr>
        <w:t>, di stare insieme in modo proficuo, che accompagni il cambiamento.</w:t>
      </w:r>
    </w:p>
    <w:p w:rsidR="00DA032C" w:rsidRPr="00D922C0" w:rsidRDefault="00DA03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Deve risultare che la posizione che assume è risultante del confronto di un insieme di insegnanti, pedagogisti, esperti.</w:t>
      </w:r>
    </w:p>
    <w:p w:rsidR="00DA032C" w:rsidRPr="00D922C0" w:rsidRDefault="00DA032C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Giulio Cederna</w:t>
      </w:r>
      <w:r w:rsidR="00B0059D" w:rsidRPr="00D922C0">
        <w:rPr>
          <w:b/>
          <w:sz w:val="24"/>
          <w:szCs w:val="24"/>
        </w:rPr>
        <w:t xml:space="preserve"> ( giornalista)</w:t>
      </w:r>
    </w:p>
    <w:p w:rsidR="00DA032C" w:rsidRPr="00D922C0" w:rsidRDefault="00DA03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Importante coinvolgere la Rete dei nuovi italiani, ma la loro partecipazione deve prevedere i costi dei rimborsi dei viaggi.</w:t>
      </w:r>
    </w:p>
    <w:p w:rsidR="00DA032C" w:rsidRPr="00D922C0" w:rsidRDefault="00DA03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Segnalo di Mohamed </w:t>
      </w:r>
      <w:proofErr w:type="spellStart"/>
      <w:r w:rsidRPr="00D922C0">
        <w:rPr>
          <w:sz w:val="24"/>
          <w:szCs w:val="24"/>
        </w:rPr>
        <w:t>Ba</w:t>
      </w:r>
      <w:proofErr w:type="spellEnd"/>
      <w:r w:rsidRPr="00D922C0">
        <w:rPr>
          <w:sz w:val="24"/>
          <w:szCs w:val="24"/>
        </w:rPr>
        <w:t xml:space="preserve"> il video, girato  per Caritas, ‘Liberi di </w:t>
      </w:r>
      <w:proofErr w:type="spellStart"/>
      <w:r w:rsidRPr="00D922C0">
        <w:rPr>
          <w:sz w:val="24"/>
          <w:szCs w:val="24"/>
        </w:rPr>
        <w:t>partire,Liberidirestare</w:t>
      </w:r>
      <w:proofErr w:type="spellEnd"/>
      <w:r w:rsidRPr="00D922C0">
        <w:rPr>
          <w:sz w:val="24"/>
          <w:szCs w:val="24"/>
        </w:rPr>
        <w:t>’.</w:t>
      </w:r>
    </w:p>
    <w:p w:rsidR="00DA032C" w:rsidRPr="00D922C0" w:rsidRDefault="00C02E4E" w:rsidP="00D922C0">
      <w:pPr>
        <w:jc w:val="left"/>
        <w:rPr>
          <w:sz w:val="24"/>
          <w:szCs w:val="24"/>
        </w:rPr>
      </w:pPr>
      <w:hyperlink r:id="rId6" w:history="1">
        <w:r w:rsidR="00DA032C" w:rsidRPr="00D922C0">
          <w:rPr>
            <w:rStyle w:val="Collegamentoipertestuale"/>
            <w:sz w:val="24"/>
            <w:szCs w:val="24"/>
          </w:rPr>
          <w:t>https://m.youtube.com/watch?v=0AeiwUK4rdg</w:t>
        </w:r>
      </w:hyperlink>
    </w:p>
    <w:p w:rsidR="00DA032C" w:rsidRPr="00D922C0" w:rsidRDefault="00DA03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L’accoglienza a scuola non è sempre adeguata ( a proposito di classi ghetto). Ci sono famiglie bengalesi che si trasferiscono in Inghilterra perché convinti che ci sarà una scuola migliore per i loro figli.</w:t>
      </w:r>
    </w:p>
    <w:p w:rsidR="00DA032C" w:rsidRPr="00D922C0" w:rsidRDefault="00DA032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Segnalo di Costanzo Ranci ‘La segregazione sociale ed etnica nelle scuole dell’obbligo’ Angeli 2017</w:t>
      </w:r>
    </w:p>
    <w:p w:rsidR="00B0059D" w:rsidRPr="00D922C0" w:rsidRDefault="00B0059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Ci sono periferie anche all’interno delle scuole, la classe ghetto ne è un esempio. Il linguaggio sancisce queste situazioni; ‘Prima gli italiani’ ( ‘La bestia’, la rete  di propaganda di </w:t>
      </w:r>
      <w:proofErr w:type="spellStart"/>
      <w:r w:rsidRPr="00D922C0">
        <w:rPr>
          <w:sz w:val="24"/>
          <w:szCs w:val="24"/>
        </w:rPr>
        <w:t>Salvini</w:t>
      </w:r>
      <w:proofErr w:type="spellEnd"/>
      <w:r w:rsidRPr="00D922C0">
        <w:rPr>
          <w:sz w:val="24"/>
          <w:szCs w:val="24"/>
        </w:rPr>
        <w:t xml:space="preserve"> affidata a Luca </w:t>
      </w:r>
      <w:proofErr w:type="spellStart"/>
      <w:r w:rsidRPr="00D922C0">
        <w:rPr>
          <w:sz w:val="24"/>
          <w:szCs w:val="24"/>
        </w:rPr>
        <w:t>Morisi</w:t>
      </w:r>
      <w:proofErr w:type="spellEnd"/>
      <w:r w:rsidRPr="00D922C0">
        <w:rPr>
          <w:sz w:val="24"/>
          <w:szCs w:val="24"/>
        </w:rPr>
        <w:t xml:space="preserve">, spin </w:t>
      </w:r>
      <w:proofErr w:type="spellStart"/>
      <w:r w:rsidRPr="00D922C0">
        <w:rPr>
          <w:sz w:val="24"/>
          <w:szCs w:val="24"/>
        </w:rPr>
        <w:t>doctor</w:t>
      </w:r>
      <w:proofErr w:type="spellEnd"/>
      <w:r w:rsidRPr="00D922C0">
        <w:rPr>
          <w:sz w:val="24"/>
          <w:szCs w:val="24"/>
        </w:rPr>
        <w:t>)</w:t>
      </w:r>
    </w:p>
    <w:p w:rsidR="00B0059D" w:rsidRPr="00D922C0" w:rsidRDefault="00B0059D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Lavoriamo secondo la logica dell’ET…ET, non dell’OUT</w:t>
      </w:r>
      <w:r w:rsidR="00C36EB2" w:rsidRPr="00D922C0">
        <w:rPr>
          <w:sz w:val="24"/>
          <w:szCs w:val="24"/>
        </w:rPr>
        <w:t>… OUT.</w:t>
      </w:r>
    </w:p>
    <w:p w:rsidR="00B0059D" w:rsidRPr="00D922C0" w:rsidRDefault="00C36EB2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Vanessa Pallucchi ( Legambiente scuola e formazione)</w:t>
      </w:r>
    </w:p>
    <w:p w:rsidR="00C36EB2" w:rsidRPr="00D922C0" w:rsidRDefault="00D61943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Il declino attuale è in atto da molto tempo, sono venuti meno i luoghi di coesione a parte la scuola ( che però è la cartina di tornasole di tanti conflitti). Manca un senso di identità, di appartenenza, si sono persi i valori comuni. E’ una sconfitta culturale a cui reagire. Chiedendosi come costruire coesione sociale in una comunità è evidente che la sfida che abbiamo davanti è il ripristino di un dialogo sociale, di una cultura.</w:t>
      </w:r>
    </w:p>
    <w:p w:rsidR="00D61943" w:rsidRPr="00D922C0" w:rsidRDefault="00D61943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Condivide una campagna per un settimana o una giornata al mese.</w:t>
      </w:r>
    </w:p>
    <w:p w:rsidR="00D61943" w:rsidRPr="00D922C0" w:rsidRDefault="00D61943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Stilare una </w:t>
      </w:r>
      <w:r w:rsidR="00621EF2">
        <w:rPr>
          <w:sz w:val="24"/>
          <w:szCs w:val="24"/>
        </w:rPr>
        <w:t>‘</w:t>
      </w:r>
      <w:r w:rsidRPr="00D922C0">
        <w:rPr>
          <w:i/>
          <w:sz w:val="24"/>
          <w:szCs w:val="24"/>
        </w:rPr>
        <w:t>CARTA DEI VALORI</w:t>
      </w:r>
      <w:r w:rsidRPr="00D922C0">
        <w:rPr>
          <w:sz w:val="24"/>
          <w:szCs w:val="24"/>
        </w:rPr>
        <w:t>’ che spinga le scuole a ragionare sul ruolo della scuola in una comunità.</w:t>
      </w:r>
    </w:p>
    <w:p w:rsidR="00D61943" w:rsidRPr="00D922C0" w:rsidRDefault="00D61943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Abbiamo una scuola sempre più neutra, assenza di spirito critico, dialogo, confronto. E’ difficile far capire le ragioni dell’educazione. Occorre trovare un modo per contaminare valori e pratiche educative nella società, usando i documenti internazionali dei diritti per dialogare, contaminare chi è fuori da questo mondo.</w:t>
      </w:r>
    </w:p>
    <w:p w:rsidR="00D61943" w:rsidRPr="00D922C0" w:rsidRDefault="00D61943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lastRenderedPageBreak/>
        <w:t>Coinvolgere la Consulta dell’educazione del terzo settore.</w:t>
      </w:r>
    </w:p>
    <w:p w:rsidR="00EC7C9C" w:rsidRPr="00D922C0" w:rsidRDefault="00EC7C9C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Angela Nava ( CGD)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Pone l’accento sulla genitorialità sociale.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il tempo lungo dell’educazione si sottrae ai calcoli ragionieristici ma convive con  forme di solitudine, con il tempo dell’ansia, della dispersione, con i cambiamenti di linguaggio.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Quello che si comunica non è innocuo.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Quando l’insegnante afferma, ad esempio: ‘Non posso andare vanti con il programma perché ho troppi bambini stranieri o con disabilità’.</w:t>
      </w:r>
    </w:p>
    <w:p w:rsidR="00EC7C9C" w:rsidRPr="00D922C0" w:rsidRDefault="00EC7C9C" w:rsidP="00D922C0">
      <w:pPr>
        <w:jc w:val="left"/>
        <w:rPr>
          <w:i/>
          <w:sz w:val="24"/>
          <w:szCs w:val="24"/>
        </w:rPr>
      </w:pPr>
      <w:r w:rsidRPr="00D922C0">
        <w:rPr>
          <w:i/>
          <w:sz w:val="24"/>
          <w:szCs w:val="24"/>
        </w:rPr>
        <w:t>Serve un manifesto sui valori e sui percorsi.</w:t>
      </w:r>
    </w:p>
    <w:p w:rsidR="00EC7C9C" w:rsidRPr="00D922C0" w:rsidRDefault="00EC7C9C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 xml:space="preserve">Raffaella </w:t>
      </w:r>
      <w:proofErr w:type="spellStart"/>
      <w:r w:rsidRPr="00D922C0">
        <w:rPr>
          <w:b/>
          <w:sz w:val="24"/>
          <w:szCs w:val="24"/>
        </w:rPr>
        <w:t>Mortellaro</w:t>
      </w:r>
      <w:proofErr w:type="spellEnd"/>
      <w:r w:rsidRPr="00D922C0">
        <w:rPr>
          <w:b/>
          <w:sz w:val="24"/>
          <w:szCs w:val="24"/>
        </w:rPr>
        <w:t xml:space="preserve"> ( FLC)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Usare gli spazi: abbiamo ottenuto che il voto di condotta sia dato sulla base degli insegnamenti trasversali di cittadinanza e costituzione ( cooperazione, solidarietà, tradotti in comportamenti positivi). Eliminare termini avvilenti come ‘debito’, ‘credito’.  Non sono messaggi positivi.  Non siamo banca.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Il regolamento di istituto può basarsi sulla democrazia e i diritti.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Con riferimento alla comunità educante ( contratto formativo).</w:t>
      </w:r>
    </w:p>
    <w:p w:rsidR="00EC7C9C" w:rsidRPr="00D922C0" w:rsidRDefault="00EC7C9C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Le reti di ambito vanno fatte diventare non elemento burocratico ma strumenti di progettazione.</w:t>
      </w:r>
    </w:p>
    <w:p w:rsidR="00EC7C9C" w:rsidRPr="00D922C0" w:rsidRDefault="00EC7C9C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Beppe B</w:t>
      </w:r>
      <w:r w:rsidR="00E11D47">
        <w:rPr>
          <w:b/>
          <w:sz w:val="24"/>
          <w:szCs w:val="24"/>
        </w:rPr>
        <w:t>a</w:t>
      </w:r>
      <w:r w:rsidRPr="00D922C0">
        <w:rPr>
          <w:b/>
          <w:sz w:val="24"/>
          <w:szCs w:val="24"/>
        </w:rPr>
        <w:t>gni ( C.I.D.I.)</w:t>
      </w:r>
    </w:p>
    <w:p w:rsidR="00EC7C9C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Si coltiva la cultura della paura, i ‘nemici’. Dobbiamo far vedere che c’è un’altra Italia. Un modello di scuola da costruire.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Si fanno classi separate alle professionali per chi fa solo la qualifica triennale.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Salendo di ordine di scuola la diversità si attenua e rischia di scomparire, si traduce in percorsi diversificati. In separatezza che ricorda il film ‘La zona’ di Rodrigo </w:t>
      </w:r>
      <w:proofErr w:type="spellStart"/>
      <w:r w:rsidRPr="00D922C0">
        <w:rPr>
          <w:sz w:val="24"/>
          <w:szCs w:val="24"/>
        </w:rPr>
        <w:t>Plà</w:t>
      </w:r>
      <w:proofErr w:type="spellEnd"/>
      <w:r w:rsidRPr="00D922C0">
        <w:rPr>
          <w:sz w:val="24"/>
          <w:szCs w:val="24"/>
        </w:rPr>
        <w:t>, Messico 2007.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 xml:space="preserve">Stiliamo un </w:t>
      </w:r>
      <w:r w:rsidRPr="00D922C0">
        <w:rPr>
          <w:i/>
          <w:sz w:val="24"/>
          <w:szCs w:val="24"/>
        </w:rPr>
        <w:t>appello da firmare</w:t>
      </w:r>
      <w:r w:rsidRPr="00D922C0">
        <w:rPr>
          <w:sz w:val="24"/>
          <w:szCs w:val="24"/>
        </w:rPr>
        <w:t>.</w:t>
      </w:r>
    </w:p>
    <w:p w:rsidR="001B2865" w:rsidRPr="00D922C0" w:rsidRDefault="001B2865" w:rsidP="00D922C0">
      <w:pPr>
        <w:jc w:val="left"/>
        <w:rPr>
          <w:b/>
          <w:sz w:val="24"/>
          <w:szCs w:val="24"/>
        </w:rPr>
      </w:pPr>
      <w:r w:rsidRPr="00D922C0">
        <w:rPr>
          <w:b/>
          <w:sz w:val="24"/>
          <w:szCs w:val="24"/>
        </w:rPr>
        <w:t>Carlo Ridolfi ( Rete di cooperazione educativa ‘C’è speranza @’)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Tutto è diventato istituzionale ( v. i giorni della memoria) e abbiamo al governo l’antiistituzionale.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Hanno voce e ascolto Galli della Loggia, Mastrocola, Tamaro.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Bene il tavolo, le iniziative, il manifesto, degli articoli.</w:t>
      </w:r>
    </w:p>
    <w:p w:rsidR="001B2865" w:rsidRP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Ma ai giovani dobbiamo proporre musica, film, letture,… per far passare messaggi antirazzisti.</w:t>
      </w:r>
    </w:p>
    <w:p w:rsidR="00D922C0" w:rsidRDefault="001B2865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lastRenderedPageBreak/>
        <w:t>La rete organizza nel 2019 ad ottobre un convegno ‘Miraggi migranti’ a Macerata, luogo simbolico in questo momento. Sarà un convegno la cui organizzazione è aperta a tutte le associazioni che vorranno contribuire, co-organizzato attraverso alcuni incontri nel corso di quest’anno.</w:t>
      </w:r>
    </w:p>
    <w:p w:rsidR="00E11D47" w:rsidRPr="00E11D47" w:rsidRDefault="00E11D47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Dalla </w:t>
      </w:r>
      <w:r>
        <w:rPr>
          <w:b/>
          <w:sz w:val="24"/>
          <w:szCs w:val="24"/>
        </w:rPr>
        <w:t xml:space="preserve">tavola per la pace </w:t>
      </w:r>
      <w:r>
        <w:rPr>
          <w:sz w:val="24"/>
          <w:szCs w:val="24"/>
        </w:rPr>
        <w:t xml:space="preserve">è pervenuto l’invito ad essere presenti alla marcia Perugia-Assisi il 7 ottobre e, nei due giorni precedenti, al seminario sui migranti a cui molte scuole e molti giovani già hanno aderito. </w:t>
      </w:r>
    </w:p>
    <w:p w:rsidR="001B2865" w:rsidRPr="00D922C0" w:rsidRDefault="00D922C0" w:rsidP="00D922C0">
      <w:pPr>
        <w:pStyle w:val="Paragrafoelenco"/>
        <w:numPr>
          <w:ilvl w:val="0"/>
          <w:numId w:val="1"/>
        </w:num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Per procedere</w:t>
      </w:r>
    </w:p>
    <w:p w:rsidR="00D922C0" w:rsidRPr="00D922C0" w:rsidRDefault="00D922C0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Gli intervent</w:t>
      </w:r>
      <w:r w:rsidR="00E11D47">
        <w:rPr>
          <w:sz w:val="24"/>
          <w:szCs w:val="24"/>
        </w:rPr>
        <w:t>i sono stati molti e hanno occupato</w:t>
      </w:r>
      <w:r w:rsidRPr="00D922C0">
        <w:rPr>
          <w:sz w:val="24"/>
          <w:szCs w:val="24"/>
        </w:rPr>
        <w:t xml:space="preserve"> la maggior pa</w:t>
      </w:r>
      <w:r w:rsidR="00E11D47">
        <w:rPr>
          <w:sz w:val="24"/>
          <w:szCs w:val="24"/>
        </w:rPr>
        <w:t xml:space="preserve">rte del tempo. Non tutto l'ODG </w:t>
      </w:r>
      <w:r w:rsidRPr="00D922C0">
        <w:rPr>
          <w:sz w:val="24"/>
          <w:szCs w:val="24"/>
        </w:rPr>
        <w:t xml:space="preserve"> è perciò esaurito.</w:t>
      </w:r>
    </w:p>
    <w:p w:rsidR="00D922C0" w:rsidRPr="00D922C0" w:rsidRDefault="00D922C0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Si approva la formazione di un TAVOLO la cui denominazione è da definire ( provvisoriamente manteniamo negli scambi fra noi ‘Bambini migranti’).</w:t>
      </w:r>
    </w:p>
    <w:p w:rsidR="00D922C0" w:rsidRPr="00D922C0" w:rsidRDefault="00D922C0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Il gruppo che ha indetto l’incontro stilerà una bozza di manifesto da far circolare.</w:t>
      </w:r>
    </w:p>
    <w:p w:rsidR="00D922C0" w:rsidRDefault="00D922C0" w:rsidP="00D922C0">
      <w:pPr>
        <w:jc w:val="left"/>
        <w:rPr>
          <w:sz w:val="24"/>
          <w:szCs w:val="24"/>
        </w:rPr>
      </w:pPr>
      <w:r w:rsidRPr="00D922C0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 w:rsidRPr="00D922C0">
        <w:rPr>
          <w:sz w:val="24"/>
          <w:szCs w:val="24"/>
        </w:rPr>
        <w:t>chiede</w:t>
      </w:r>
      <w:r>
        <w:rPr>
          <w:sz w:val="24"/>
          <w:szCs w:val="24"/>
        </w:rPr>
        <w:t xml:space="preserve"> alle associazioni presenti di indicare un nominativo per la costituzione della ‘cabina di regia’ </w:t>
      </w:r>
      <w:proofErr w:type="spellStart"/>
      <w:r>
        <w:rPr>
          <w:sz w:val="24"/>
          <w:szCs w:val="24"/>
        </w:rPr>
        <w:t>interassociativa</w:t>
      </w:r>
      <w:proofErr w:type="spellEnd"/>
      <w:r>
        <w:rPr>
          <w:sz w:val="24"/>
          <w:szCs w:val="24"/>
        </w:rPr>
        <w:t xml:space="preserve">. </w:t>
      </w:r>
    </w:p>
    <w:p w:rsidR="00D922C0" w:rsidRDefault="00E11D47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Si propone che il gruppo che </w:t>
      </w:r>
      <w:r w:rsidR="00D922C0">
        <w:rPr>
          <w:sz w:val="24"/>
          <w:szCs w:val="24"/>
        </w:rPr>
        <w:t xml:space="preserve">si andrà a costituire ( una decina di persone di varie associazioni da comunicare al più presto a </w:t>
      </w:r>
      <w:hyperlink r:id="rId7" w:history="1">
        <w:r w:rsidR="00D922C0" w:rsidRPr="00AA14B0">
          <w:rPr>
            <w:rStyle w:val="Collegamentoipertestuale"/>
            <w:sz w:val="24"/>
            <w:szCs w:val="24"/>
          </w:rPr>
          <w:t>cavinatogc@alice.it</w:t>
        </w:r>
      </w:hyperlink>
      <w:r w:rsidR="00D922C0">
        <w:rPr>
          <w:sz w:val="24"/>
          <w:szCs w:val="24"/>
        </w:rPr>
        <w:t xml:space="preserve"> ) per</w:t>
      </w:r>
    </w:p>
    <w:p w:rsidR="00D922C0" w:rsidRDefault="00D922C0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LUNEDI’ 17 SETTEMBRE ore 10:00/14:00 presso il CESV</w:t>
      </w:r>
    </w:p>
    <w:p w:rsidR="00D922C0" w:rsidRDefault="00D922C0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>(  seguirà convocazione)</w:t>
      </w:r>
    </w:p>
    <w:p w:rsidR="00D922C0" w:rsidRDefault="00D922C0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verbalizza Giancarlo Cavinato </w:t>
      </w:r>
    </w:p>
    <w:p w:rsidR="00D922C0" w:rsidRPr="00D922C0" w:rsidRDefault="00E11D47" w:rsidP="00D922C0">
      <w:pPr>
        <w:jc w:val="left"/>
        <w:rPr>
          <w:sz w:val="24"/>
          <w:szCs w:val="24"/>
        </w:rPr>
      </w:pPr>
      <w:r>
        <w:rPr>
          <w:sz w:val="24"/>
          <w:szCs w:val="24"/>
        </w:rPr>
        <w:t>Roma, 6</w:t>
      </w:r>
      <w:r w:rsidR="00D922C0">
        <w:rPr>
          <w:sz w:val="24"/>
          <w:szCs w:val="24"/>
        </w:rPr>
        <w:t xml:space="preserve"> settembre 2018</w:t>
      </w:r>
    </w:p>
    <w:p w:rsidR="00B0059D" w:rsidRPr="00D922C0" w:rsidRDefault="00B0059D" w:rsidP="00D922C0">
      <w:pPr>
        <w:jc w:val="left"/>
        <w:rPr>
          <w:b/>
          <w:sz w:val="24"/>
          <w:szCs w:val="24"/>
        </w:rPr>
      </w:pPr>
    </w:p>
    <w:sectPr w:rsidR="00B0059D" w:rsidRPr="00D92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443"/>
    <w:multiLevelType w:val="hybridMultilevel"/>
    <w:tmpl w:val="26862922"/>
    <w:lvl w:ilvl="0" w:tplc="7F5C7E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B38B1"/>
    <w:multiLevelType w:val="hybridMultilevel"/>
    <w:tmpl w:val="23468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86"/>
    <w:rsid w:val="000E702C"/>
    <w:rsid w:val="001B2865"/>
    <w:rsid w:val="001D2470"/>
    <w:rsid w:val="00311C8D"/>
    <w:rsid w:val="00527354"/>
    <w:rsid w:val="005C4339"/>
    <w:rsid w:val="005D0A02"/>
    <w:rsid w:val="005F34EB"/>
    <w:rsid w:val="00621EF2"/>
    <w:rsid w:val="007B6C55"/>
    <w:rsid w:val="007E6134"/>
    <w:rsid w:val="008C7508"/>
    <w:rsid w:val="009A4E4B"/>
    <w:rsid w:val="00B0059D"/>
    <w:rsid w:val="00B22B98"/>
    <w:rsid w:val="00C02E4E"/>
    <w:rsid w:val="00C36EB2"/>
    <w:rsid w:val="00CC61E8"/>
    <w:rsid w:val="00D61943"/>
    <w:rsid w:val="00D922C0"/>
    <w:rsid w:val="00DA032C"/>
    <w:rsid w:val="00E11D47"/>
    <w:rsid w:val="00EC7C9C"/>
    <w:rsid w:val="00F65727"/>
    <w:rsid w:val="00F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A02"/>
    <w:pPr>
      <w:jc w:val="both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6C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0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A02"/>
    <w:pPr>
      <w:jc w:val="both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6C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0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vinatogc@al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youtube.com/watch?v=0AeiwUK4r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5</cp:revision>
  <dcterms:created xsi:type="dcterms:W3CDTF">2018-09-04T13:55:00Z</dcterms:created>
  <dcterms:modified xsi:type="dcterms:W3CDTF">2018-09-06T09:46:00Z</dcterms:modified>
</cp:coreProperties>
</file>