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1C" w:rsidRDefault="00801B1C">
      <w:pPr>
        <w:pStyle w:val="Standard"/>
        <w:rPr>
          <w:rFonts w:hint="eastAsia"/>
        </w:rPr>
      </w:pPr>
    </w:p>
    <w:p w:rsidR="00801B1C" w:rsidRDefault="00C96F38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Giornata di studio</w:t>
      </w:r>
    </w:p>
    <w:p w:rsidR="00801B1C" w:rsidRDefault="00C96F38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SGUARDI CHE ASCOLTANO</w:t>
      </w:r>
    </w:p>
    <w:p w:rsidR="00801B1C" w:rsidRDefault="00C96F38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6 OTTOBRE 2016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C96F38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SCHEDA DI ISCRIZIONE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C96F38">
      <w:pPr>
        <w:pStyle w:val="Standard"/>
        <w:rPr>
          <w:rFonts w:ascii="Tahoma" w:hAnsi="Tahoma"/>
        </w:rPr>
      </w:pPr>
      <w:r>
        <w:rPr>
          <w:rFonts w:ascii="Tahoma" w:hAnsi="Tahoma"/>
        </w:rPr>
        <w:t>Nome____________________________Cognome_______________________________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C96F38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professione </w:t>
      </w:r>
      <w:r>
        <w:rPr>
          <w:rFonts w:ascii="Tahoma" w:hAnsi="Tahoma"/>
        </w:rPr>
        <w:t>_____________________________________________________________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C96F38">
      <w:pPr>
        <w:pStyle w:val="Standard"/>
        <w:rPr>
          <w:rFonts w:ascii="Tahoma" w:hAnsi="Tahoma"/>
        </w:rPr>
      </w:pPr>
      <w:r>
        <w:rPr>
          <w:rFonts w:ascii="Tahoma" w:hAnsi="Tahoma"/>
        </w:rPr>
        <w:t>Ente e servizio di appartenenza _____________________________________________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C96F38">
      <w:pPr>
        <w:pStyle w:val="Standard"/>
        <w:rPr>
          <w:rFonts w:ascii="Tahoma" w:hAnsi="Tahoma"/>
        </w:rPr>
      </w:pPr>
      <w:r>
        <w:rPr>
          <w:rFonts w:ascii="Tahoma" w:hAnsi="Tahoma"/>
        </w:rPr>
        <w:t>e-mail__________________________________________________________________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C96F38">
      <w:pPr>
        <w:pStyle w:val="Standard"/>
        <w:jc w:val="center"/>
        <w:rPr>
          <w:rFonts w:ascii="Tahoma" w:hAnsi="Tahoma"/>
        </w:rPr>
      </w:pPr>
      <w:r>
        <w:rPr>
          <w:rFonts w:ascii="Tahoma" w:hAnsi="Tahoma"/>
        </w:rPr>
        <w:t>PARTECIPERÒ ALLA</w:t>
      </w:r>
    </w:p>
    <w:p w:rsidR="00801B1C" w:rsidRDefault="00801B1C">
      <w:pPr>
        <w:pStyle w:val="Standard"/>
        <w:jc w:val="center"/>
        <w:rPr>
          <w:rFonts w:ascii="Tahoma" w:hAnsi="Tahoma"/>
        </w:rPr>
      </w:pPr>
    </w:p>
    <w:p w:rsidR="00801B1C" w:rsidRDefault="00C96F38">
      <w:pPr>
        <w:pStyle w:val="Standard"/>
        <w:jc w:val="center"/>
        <w:rPr>
          <w:rFonts w:ascii="Tahoma" w:hAnsi="Tahoma"/>
        </w:rPr>
      </w:pPr>
      <w:r>
        <w:rPr>
          <w:rFonts w:ascii="Tahoma" w:hAnsi="Tahoma"/>
        </w:rPr>
        <w:t>Barrare la/le session</w:t>
      </w:r>
      <w:r>
        <w:rPr>
          <w:rFonts w:ascii="Tahoma" w:hAnsi="Tahoma"/>
        </w:rPr>
        <w:t>e/i a cui si intende iscriversi</w:t>
      </w: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801B1C">
      <w:pPr>
        <w:pStyle w:val="Standard"/>
        <w:ind w:left="624"/>
        <w:rPr>
          <w:rFonts w:ascii="Tahoma" w:hAnsi="Tahoma"/>
        </w:rPr>
      </w:pPr>
    </w:p>
    <w:p w:rsidR="00801B1C" w:rsidRDefault="00801B1C">
      <w:pPr>
        <w:pStyle w:val="Standard"/>
        <w:ind w:left="624"/>
        <w:rPr>
          <w:rFonts w:ascii="Tahoma" w:hAnsi="Tahoma"/>
        </w:rPr>
      </w:pPr>
      <w:r w:rsidRPr="00801B1C">
        <w:rPr>
          <w:rFonts w:ascii="Tahoma" w:hAnsi="Tahoma" w:hint="eastAsia"/>
        </w:rPr>
        <w:pict>
          <v:shape id="_x0000_s1027" style="position:absolute;left:0;text-align:left;margin-left:9.2pt;margin-top:.05pt;width:14.25pt;height:14.25pt;z-index:251655168;visibility:visible;mso-wrap-style:none;v-text-anchor:middle" coordsize="21600,21600" o:spt="100" adj="-11796480,,5400" path="m,l21600,r,21600l,21600,,xe" filled="f" strokecolor="#3465a4" strokeweight="1pt">
            <v:stroke joinstyle="miter"/>
            <v:formulas/>
            <v:path o:connecttype="custom" o:connectlocs="90540,0;181080,90540;90540,181080;0,90540" o:connectangles="270,0,90,180" textboxrect="0,0,21600,21600"/>
            <v:textbox style="mso-rotate-with-shape:t" inset="0,0,0,0">
              <w:txbxContent>
                <w:p w:rsidR="00801B1C" w:rsidRDefault="00801B1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C96F38">
        <w:rPr>
          <w:rFonts w:ascii="Tahoma" w:hAnsi="Tahoma"/>
        </w:rPr>
        <w:t>Prima sessione</w:t>
      </w:r>
      <w:r w:rsidR="00C96F38">
        <w:rPr>
          <w:rFonts w:ascii="Tahoma" w:hAnsi="Tahoma"/>
          <w:color w:val="000000"/>
        </w:rPr>
        <w:t xml:space="preserve"> (mattina)  </w:t>
      </w:r>
      <w:r w:rsidR="00C96F38">
        <w:rPr>
          <w:rFonts w:ascii="Tahoma" w:hAnsi="Tahoma" w:cs="Arial"/>
          <w:b/>
          <w:bCs/>
          <w:color w:val="000000"/>
        </w:rPr>
        <w:t>Guardare per Ascoltare</w:t>
      </w:r>
    </w:p>
    <w:p w:rsidR="00801B1C" w:rsidRDefault="00C96F38">
      <w:pPr>
        <w:pStyle w:val="Standard"/>
        <w:ind w:left="624"/>
        <w:rPr>
          <w:rFonts w:ascii="Tahoma" w:hAnsi="Tahoma" w:cs="Arial"/>
          <w:color w:val="000000"/>
          <w:u w:val="single"/>
        </w:rPr>
      </w:pPr>
      <w:r>
        <w:rPr>
          <w:rFonts w:ascii="Tahoma" w:hAnsi="Tahoma" w:cs="Arial"/>
          <w:color w:val="000000"/>
          <w:u w:val="single"/>
        </w:rPr>
        <w:t>sede Palaplip via Sandonà 195  Mestre-Venezia</w:t>
      </w:r>
    </w:p>
    <w:p w:rsidR="00801B1C" w:rsidRDefault="00801B1C">
      <w:pPr>
        <w:pStyle w:val="Standard"/>
        <w:ind w:left="624"/>
        <w:rPr>
          <w:rFonts w:ascii="Tahoma" w:hAnsi="Tahoma" w:cs="Arial"/>
          <w:color w:val="000000"/>
        </w:rPr>
      </w:pPr>
    </w:p>
    <w:p w:rsidR="00801B1C" w:rsidRDefault="00801B1C">
      <w:pPr>
        <w:pStyle w:val="Standard"/>
        <w:rPr>
          <w:rFonts w:ascii="Tahoma" w:hAnsi="Tahoma" w:cs="Arial"/>
          <w:color w:val="000000"/>
        </w:rPr>
      </w:pPr>
    </w:p>
    <w:p w:rsidR="00801B1C" w:rsidRDefault="00801B1C">
      <w:pPr>
        <w:pStyle w:val="Standard"/>
        <w:ind w:left="624"/>
        <w:rPr>
          <w:rFonts w:ascii="Tahoma" w:hAnsi="Tahoma"/>
        </w:rPr>
      </w:pPr>
      <w:r w:rsidRPr="00801B1C">
        <w:rPr>
          <w:rFonts w:ascii="Tahoma" w:hAnsi="Tahoma" w:hint="eastAsia"/>
        </w:rPr>
        <w:pict>
          <v:shape id="_x0000_s1028" style="position:absolute;left:0;text-align:left;margin-left:9.95pt;margin-top:.05pt;width:14.25pt;height:14.25pt;z-index:251656192;visibility:visible;mso-wrap-style:none;v-text-anchor:middle" coordsize="21600,21600" o:spt="100" adj="-11796480,,5400" path="m,l21600,r,21600l,21600,,xe" filled="f" strokecolor="#3465a4" strokeweight="1pt">
            <v:stroke joinstyle="miter"/>
            <v:formulas/>
            <v:path o:connecttype="custom" o:connectlocs="90540,0;181080,90540;90540,181080;0,90540" o:connectangles="270,0,90,180" textboxrect="0,0,21600,21600"/>
            <v:textbox style="mso-rotate-with-shape:t" inset="0,0,0,0">
              <w:txbxContent>
                <w:p w:rsidR="00801B1C" w:rsidRDefault="00801B1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C96F38">
        <w:rPr>
          <w:rFonts w:ascii="Tahoma" w:hAnsi="Tahoma" w:cs="Arial"/>
          <w:color w:val="000000"/>
        </w:rPr>
        <w:t xml:space="preserve">Seconda sessione (pomeriggio) </w:t>
      </w:r>
      <w:r w:rsidR="00C96F38">
        <w:rPr>
          <w:rFonts w:ascii="Tahoma" w:hAnsi="Tahoma" w:cs="Arial"/>
          <w:b/>
          <w:bCs/>
          <w:color w:val="000000"/>
        </w:rPr>
        <w:t>Facendo si impara a fare</w:t>
      </w:r>
    </w:p>
    <w:p w:rsidR="00801B1C" w:rsidRDefault="00C96F38">
      <w:pPr>
        <w:pStyle w:val="Standard"/>
        <w:ind w:left="624"/>
        <w:rPr>
          <w:rFonts w:ascii="Tahoma" w:hAnsi="Tahoma" w:cs="Arial"/>
          <w:color w:val="000000"/>
          <w:u w:val="single"/>
        </w:rPr>
      </w:pPr>
      <w:r>
        <w:rPr>
          <w:rFonts w:ascii="Tahoma" w:hAnsi="Tahoma" w:cs="Arial"/>
          <w:color w:val="000000"/>
          <w:u w:val="single"/>
        </w:rPr>
        <w:t>sede Liceo Guggenheim via Rielta 17  Mestre-Venezia</w:t>
      </w:r>
    </w:p>
    <w:p w:rsidR="00801B1C" w:rsidRDefault="00801B1C">
      <w:pPr>
        <w:pStyle w:val="Standard"/>
        <w:rPr>
          <w:rFonts w:ascii="Tahoma" w:hAnsi="Tahoma" w:cs="Arial"/>
          <w:color w:val="000000"/>
        </w:rPr>
      </w:pPr>
    </w:p>
    <w:p w:rsidR="00801B1C" w:rsidRDefault="00801B1C">
      <w:pPr>
        <w:pStyle w:val="Standard"/>
        <w:rPr>
          <w:rFonts w:ascii="Tahoma" w:hAnsi="Tahoma" w:cs="Arial"/>
          <w:color w:val="000000"/>
        </w:rPr>
      </w:pPr>
    </w:p>
    <w:p w:rsidR="00801B1C" w:rsidRDefault="00C96F38">
      <w:pPr>
        <w:pStyle w:val="Standard"/>
        <w:rPr>
          <w:rFonts w:ascii="Tahoma" w:hAnsi="Tahoma"/>
        </w:rPr>
      </w:pPr>
      <w:r>
        <w:rPr>
          <w:rFonts w:ascii="Tahoma" w:hAnsi="Tahoma" w:cs="Arial"/>
          <w:color w:val="000000"/>
        </w:rPr>
        <w:t xml:space="preserve">Per la sessione pomeridiana è necessario iscriversi ai </w:t>
      </w:r>
      <w:r>
        <w:rPr>
          <w:rFonts w:ascii="Tahoma" w:hAnsi="Tahoma" w:cs="Arial"/>
          <w:color w:val="000000"/>
        </w:rPr>
        <w:t>laboratori indicando almeno due preferenze</w:t>
      </w:r>
    </w:p>
    <w:p w:rsidR="00801B1C" w:rsidRDefault="00801B1C">
      <w:pPr>
        <w:pStyle w:val="Standard"/>
        <w:rPr>
          <w:rFonts w:ascii="Tahoma" w:hAnsi="Tahoma"/>
        </w:rPr>
      </w:pPr>
      <w:r w:rsidRPr="00801B1C">
        <w:rPr>
          <w:rFonts w:ascii="Tahoma" w:hAnsi="Tahoma" w:hint="eastAsia"/>
        </w:rPr>
        <w:pict>
          <v:shape id="_x0000_s1029" style="position:absolute;margin-left:18.2pt;margin-top:14.3pt;width:14.25pt;height:14.25pt;z-index:251658240;visibility:visible;mso-wrap-style:none;v-text-anchor:middle" coordsize="21600,21600" o:spt="100" adj="-11796480,,5400" path="m,l21600,r,21600l,21600,,xe" filled="f" strokecolor="#3465a4" strokeweight="1pt">
            <v:stroke joinstyle="miter"/>
            <v:formulas/>
            <v:path o:connecttype="custom" o:connectlocs="90540,0;181080,90540;90540,181080;0,90540" o:connectangles="270,0,90,180" textboxrect="0,0,21600,21600"/>
            <v:textbox style="mso-rotate-with-shape:t" inset="0,0,0,0">
              <w:txbxContent>
                <w:p w:rsidR="00801B1C" w:rsidRDefault="00801B1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801B1C" w:rsidRDefault="00C96F38">
      <w:pPr>
        <w:pStyle w:val="Standard"/>
        <w:spacing w:line="360" w:lineRule="auto"/>
        <w:ind w:left="737"/>
        <w:rPr>
          <w:rFonts w:hint="eastAsia"/>
        </w:rPr>
      </w:pPr>
      <w:r>
        <w:rPr>
          <w:rStyle w:val="StrongEmphasis"/>
          <w:rFonts w:ascii="Tahoma" w:hAnsi="Tahoma" w:cs="Arial"/>
          <w:color w:val="000000"/>
        </w:rPr>
        <w:t>Giochi Cooperativi</w:t>
      </w:r>
      <w:r>
        <w:rPr>
          <w:rFonts w:ascii="Tahoma" w:hAnsi="Tahoma" w:cs="Arial"/>
          <w:color w:val="000000"/>
        </w:rPr>
        <w:t xml:space="preserve">: costruzione del gruppo tra identità e socialità, a </w:t>
      </w:r>
      <w:r>
        <w:rPr>
          <w:rStyle w:val="Enfasicorsivo"/>
          <w:rFonts w:ascii="Tahoma" w:hAnsi="Tahoma" w:cs="Arial"/>
          <w:color w:val="000000"/>
        </w:rPr>
        <w:t>cura di Mara Nardello</w:t>
      </w:r>
      <w:r>
        <w:rPr>
          <w:rStyle w:val="Enfasicorsivo"/>
          <w:rFonts w:ascii="Tahoma" w:hAnsi="Tahoma" w:cs="Arial"/>
          <w:i w:val="0"/>
          <w:color w:val="000000"/>
        </w:rPr>
        <w:t xml:space="preserve">, </w:t>
      </w:r>
      <w:r>
        <w:rPr>
          <w:rStyle w:val="Enfasicorsivo"/>
          <w:rFonts w:ascii="Tahoma" w:hAnsi="Tahoma" w:cs="Arial"/>
          <w:i w:val="0"/>
          <w:color w:val="000000"/>
          <w:sz w:val="22"/>
          <w:szCs w:val="22"/>
        </w:rPr>
        <w:t>insegnante</w:t>
      </w:r>
    </w:p>
    <w:p w:rsidR="00801B1C" w:rsidRDefault="00801B1C">
      <w:pPr>
        <w:pStyle w:val="Standard"/>
        <w:spacing w:line="360" w:lineRule="auto"/>
        <w:ind w:left="737"/>
        <w:rPr>
          <w:rFonts w:hint="eastAsia"/>
        </w:rPr>
      </w:pPr>
      <w:r>
        <w:rPr>
          <w:rFonts w:hint="eastAsia"/>
        </w:rPr>
        <w:pict>
          <v:shape id="_x0000_s1030" style="position:absolute;left:0;text-align:left;margin-left:16.7pt;margin-top:.8pt;width:14.25pt;height:14.25pt;z-index:251657216;visibility:visible;mso-wrap-style:none;v-text-anchor:middle" coordsize="21600,21600" o:spt="100" adj="-11796480,,5400" path="m,l21600,r,21600l,21600,,xe" filled="f" strokecolor="#3465a4" strokeweight="1pt">
            <v:stroke joinstyle="miter"/>
            <v:formulas/>
            <v:path o:connecttype="custom" o:connectlocs="90540,0;181080,90540;90540,181080;0,90540" o:connectangles="270,0,90,180" textboxrect="0,0,21600,21600"/>
            <v:textbox style="mso-rotate-with-shape:t" inset="0,0,0,0">
              <w:txbxContent>
                <w:p w:rsidR="00801B1C" w:rsidRDefault="00801B1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C96F38">
        <w:rPr>
          <w:rStyle w:val="StrongEmphasis"/>
          <w:rFonts w:ascii="Tahoma" w:hAnsi="Tahoma" w:cs="Arial"/>
          <w:color w:val="000000"/>
        </w:rPr>
        <w:t>Gioco simbolico</w:t>
      </w:r>
      <w:r w:rsidR="00C96F38">
        <w:rPr>
          <w:rFonts w:ascii="Tahoma" w:hAnsi="Tahoma" w:cs="Arial"/>
          <w:color w:val="000000"/>
        </w:rPr>
        <w:t xml:space="preserve">: fare e immaginare; raccontare e ascoltare, a </w:t>
      </w:r>
      <w:r w:rsidR="00C96F38">
        <w:rPr>
          <w:rStyle w:val="Enfasicorsivo"/>
          <w:rFonts w:ascii="Tahoma" w:hAnsi="Tahoma" w:cs="Arial"/>
          <w:color w:val="000000"/>
        </w:rPr>
        <w:t>cura di Tiziano Battaggia e Lucia Si</w:t>
      </w:r>
      <w:r w:rsidR="00C96F38">
        <w:rPr>
          <w:rStyle w:val="Enfasicorsivo"/>
          <w:rFonts w:ascii="Tahoma" w:hAnsi="Tahoma" w:cs="Arial"/>
          <w:color w:val="000000"/>
        </w:rPr>
        <w:t xml:space="preserve">lvestri, </w:t>
      </w:r>
      <w:r w:rsidR="00C96F38">
        <w:rPr>
          <w:rStyle w:val="Enfasicorsivo"/>
          <w:rFonts w:ascii="Tahoma" w:hAnsi="Tahoma" w:cs="Arial"/>
          <w:i w:val="0"/>
          <w:color w:val="000000"/>
          <w:sz w:val="22"/>
          <w:szCs w:val="22"/>
        </w:rPr>
        <w:t>insegnanti</w:t>
      </w:r>
    </w:p>
    <w:p w:rsidR="00801B1C" w:rsidRDefault="00801B1C">
      <w:pPr>
        <w:pStyle w:val="Standard"/>
        <w:spacing w:line="360" w:lineRule="auto"/>
        <w:ind w:left="737"/>
        <w:rPr>
          <w:rFonts w:hint="eastAsia"/>
        </w:rPr>
      </w:pPr>
      <w:r>
        <w:rPr>
          <w:rFonts w:hint="eastAsia"/>
        </w:rPr>
        <w:pict>
          <v:shape id="_x0000_s1031" style="position:absolute;left:0;text-align:left;margin-left:16.7pt;margin-top:.8pt;width:14.25pt;height:14.25pt;z-index:251659264;visibility:visible;mso-wrap-style:none;v-text-anchor:middle" coordsize="21600,21600" o:spt="100" adj="-11796480,,5400" path="m,l21600,r,21600l,21600,,xe" filled="f" strokecolor="#3465a4" strokeweight="1pt">
            <v:stroke joinstyle="miter"/>
            <v:formulas/>
            <v:path o:connecttype="custom" o:connectlocs="90540,0;181080,90540;90540,181080;0,90540" o:connectangles="270,0,90,180" textboxrect="0,0,21600,21600"/>
            <v:textbox style="mso-rotate-with-shape:t" inset="0,0,0,0">
              <w:txbxContent>
                <w:p w:rsidR="00801B1C" w:rsidRDefault="00801B1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C96F38">
        <w:rPr>
          <w:rStyle w:val="StrongEmphasis"/>
          <w:rFonts w:ascii="Tahoma" w:hAnsi="Tahoma" w:cs="Arial"/>
          <w:color w:val="000000"/>
        </w:rPr>
        <w:t>Cooperative Learnig</w:t>
      </w:r>
      <w:r w:rsidR="00C96F38">
        <w:rPr>
          <w:rFonts w:ascii="Tahoma" w:hAnsi="Tahoma" w:cs="Arial"/>
          <w:color w:val="000000"/>
        </w:rPr>
        <w:t>: attività inclusive tra didattica e socializzazione, a</w:t>
      </w:r>
      <w:r w:rsidR="00C96F38">
        <w:rPr>
          <w:rStyle w:val="Enfasicorsivo"/>
          <w:rFonts w:ascii="Tahoma" w:hAnsi="Tahoma" w:cs="Arial"/>
          <w:color w:val="000000"/>
        </w:rPr>
        <w:t xml:space="preserve"> cura di Marta Milani e Nadia Olivieri, </w:t>
      </w:r>
      <w:r w:rsidR="00C96F38">
        <w:rPr>
          <w:rStyle w:val="Enfasicorsivo"/>
          <w:rFonts w:ascii="Tahoma" w:hAnsi="Tahoma" w:cs="Arial"/>
          <w:i w:val="0"/>
          <w:color w:val="000000"/>
          <w:sz w:val="22"/>
          <w:szCs w:val="22"/>
        </w:rPr>
        <w:t>ricercatrici Università di Verona</w:t>
      </w:r>
    </w:p>
    <w:p w:rsidR="00801B1C" w:rsidRDefault="00801B1C">
      <w:pPr>
        <w:pStyle w:val="Standard"/>
        <w:spacing w:line="360" w:lineRule="auto"/>
        <w:ind w:left="737"/>
        <w:rPr>
          <w:rFonts w:hint="eastAsia"/>
        </w:rPr>
      </w:pPr>
      <w:r>
        <w:rPr>
          <w:rFonts w:hint="eastAsia"/>
        </w:rPr>
        <w:pict>
          <v:shape id="_x0000_s1032" style="position:absolute;left:0;text-align:left;margin-left:16.7pt;margin-top:.8pt;width:14.25pt;height:14.25pt;z-index:251660288;visibility:visible;mso-wrap-style:none;v-text-anchor:middle" coordsize="21600,21600" o:spt="100" adj="-11796480,,5400" path="m,l21600,r,21600l,21600,,xe" filled="f" strokecolor="#3465a4" strokeweight="1pt">
            <v:stroke joinstyle="miter"/>
            <v:formulas/>
            <v:path o:connecttype="custom" o:connectlocs="90540,0;181080,90540;90540,181080;0,90540" o:connectangles="270,0,90,180" textboxrect="0,0,21600,21600"/>
            <v:textbox style="mso-rotate-with-shape:t" inset="0,0,0,0">
              <w:txbxContent>
                <w:p w:rsidR="00801B1C" w:rsidRDefault="00801B1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C96F38">
        <w:rPr>
          <w:rStyle w:val="StrongEmphasis"/>
          <w:rFonts w:ascii="Tahoma" w:hAnsi="Tahoma" w:cs="Arial"/>
          <w:color w:val="000000"/>
        </w:rPr>
        <w:t>Ragazzi in gioco</w:t>
      </w:r>
      <w:r w:rsidR="00C96F38">
        <w:rPr>
          <w:rFonts w:ascii="Tahoma" w:hAnsi="Tahoma" w:cs="Arial"/>
          <w:color w:val="000000"/>
        </w:rPr>
        <w:t>:</w:t>
      </w:r>
      <w:r w:rsidR="00C96F38">
        <w:rPr>
          <w:rStyle w:val="StrongEmphasis"/>
          <w:rFonts w:ascii="Tahoma" w:hAnsi="Tahoma" w:cs="Arial"/>
          <w:color w:val="000000"/>
        </w:rPr>
        <w:t xml:space="preserve"> </w:t>
      </w:r>
      <w:r w:rsidR="00C96F38">
        <w:rPr>
          <w:rFonts w:ascii="Tahoma" w:hAnsi="Tahoma" w:cs="Arial"/>
          <w:color w:val="000000"/>
        </w:rPr>
        <w:t>creatività e dinamiche di gruppo, a</w:t>
      </w:r>
      <w:r w:rsidR="00C96F38">
        <w:rPr>
          <w:rStyle w:val="Enfasicorsivo"/>
          <w:rFonts w:ascii="Tahoma" w:hAnsi="Tahoma" w:cs="Arial"/>
          <w:color w:val="000000"/>
        </w:rPr>
        <w:t xml:space="preserve"> cura di Tiziana Venturini </w:t>
      </w:r>
      <w:r w:rsidR="00C96F38">
        <w:rPr>
          <w:rStyle w:val="Enfasicorsivo"/>
          <w:rFonts w:ascii="Tahoma" w:hAnsi="Tahoma" w:cs="Arial"/>
          <w:i w:val="0"/>
          <w:color w:val="000000"/>
          <w:sz w:val="22"/>
          <w:szCs w:val="22"/>
        </w:rPr>
        <w:t>psicologa</w:t>
      </w:r>
    </w:p>
    <w:p w:rsidR="00801B1C" w:rsidRDefault="00801B1C">
      <w:pPr>
        <w:pStyle w:val="Standard"/>
        <w:spacing w:line="280" w:lineRule="exact"/>
        <w:rPr>
          <w:rFonts w:ascii="Tahoma" w:hAnsi="Tahoma" w:cs="Arial"/>
          <w:color w:val="000000"/>
        </w:rPr>
      </w:pPr>
    </w:p>
    <w:p w:rsidR="00801B1C" w:rsidRDefault="00801B1C">
      <w:pPr>
        <w:pStyle w:val="Standard"/>
        <w:rPr>
          <w:rFonts w:ascii="Tahoma" w:hAnsi="Tahoma"/>
        </w:rPr>
      </w:pPr>
    </w:p>
    <w:p w:rsidR="00801B1C" w:rsidRDefault="00801B1C">
      <w:pPr>
        <w:pStyle w:val="Standard"/>
        <w:rPr>
          <w:rFonts w:ascii="Tahoma" w:hAnsi="Tahoma"/>
        </w:rPr>
      </w:pPr>
    </w:p>
    <w:sectPr w:rsidR="00801B1C" w:rsidSect="00801B1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F38" w:rsidRDefault="00C96F38" w:rsidP="00801B1C">
      <w:r>
        <w:separator/>
      </w:r>
    </w:p>
  </w:endnote>
  <w:endnote w:type="continuationSeparator" w:id="0">
    <w:p w:rsidR="00C96F38" w:rsidRDefault="00C96F38" w:rsidP="0080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F38" w:rsidRDefault="00C96F38" w:rsidP="00801B1C">
      <w:r w:rsidRPr="00801B1C">
        <w:rPr>
          <w:color w:val="000000"/>
        </w:rPr>
        <w:separator/>
      </w:r>
    </w:p>
  </w:footnote>
  <w:footnote w:type="continuationSeparator" w:id="0">
    <w:p w:rsidR="00C96F38" w:rsidRDefault="00C96F38" w:rsidP="00801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1B1C"/>
    <w:rsid w:val="00801B1C"/>
    <w:rsid w:val="00C96F38"/>
    <w:rsid w:val="00CE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01B1C"/>
  </w:style>
  <w:style w:type="paragraph" w:customStyle="1" w:styleId="Heading">
    <w:name w:val="Heading"/>
    <w:basedOn w:val="Standard"/>
    <w:next w:val="Textbody"/>
    <w:rsid w:val="00801B1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01B1C"/>
    <w:pPr>
      <w:spacing w:after="140" w:line="288" w:lineRule="auto"/>
    </w:pPr>
  </w:style>
  <w:style w:type="paragraph" w:styleId="Elenco">
    <w:name w:val="List"/>
    <w:basedOn w:val="Textbody"/>
    <w:rsid w:val="00801B1C"/>
  </w:style>
  <w:style w:type="paragraph" w:customStyle="1" w:styleId="Caption">
    <w:name w:val="Caption"/>
    <w:basedOn w:val="Standard"/>
    <w:rsid w:val="00801B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1B1C"/>
    <w:pPr>
      <w:suppressLineNumbers/>
    </w:pPr>
  </w:style>
  <w:style w:type="character" w:customStyle="1" w:styleId="StrongEmphasis">
    <w:name w:val="Strong Emphasis"/>
    <w:rsid w:val="00801B1C"/>
    <w:rPr>
      <w:b/>
    </w:rPr>
  </w:style>
  <w:style w:type="character" w:styleId="Enfasicorsivo">
    <w:name w:val="Emphasis"/>
    <w:rsid w:val="00801B1C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1047</Characters>
  <Application>Microsoft Office Word</Application>
  <DocSecurity>0</DocSecurity>
  <Lines>8</Lines>
  <Paragraphs>2</Paragraphs>
  <ScaleCrop>false</ScaleCrop>
  <Company>Hewlett-Packard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1</cp:revision>
  <dcterms:created xsi:type="dcterms:W3CDTF">2016-07-14T11:13:00Z</dcterms:created>
  <dcterms:modified xsi:type="dcterms:W3CDTF">2016-09-14T20:59:00Z</dcterms:modified>
</cp:coreProperties>
</file>